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C5" w:rsidRPr="00EA37C5" w:rsidRDefault="00EA37C5" w:rsidP="00EA37C5">
      <w:pPr>
        <w:spacing w:after="0" w:line="450" w:lineRule="atLeast"/>
        <w:jc w:val="center"/>
        <w:outlineLvl w:val="0"/>
        <w:rPr>
          <w:rFonts w:ascii="Bahnschrift Light SemiCondensed" w:eastAsia="Times New Roman" w:hAnsi="Bahnschrift Light SemiCondensed" w:cs="Times New Roman"/>
          <w:b/>
          <w:color w:val="FA6300"/>
          <w:kern w:val="36"/>
          <w:sz w:val="38"/>
          <w:szCs w:val="38"/>
        </w:rPr>
      </w:pPr>
      <w:r w:rsidRPr="00EA37C5">
        <w:rPr>
          <w:rFonts w:ascii="Bahnschrift Light SemiCondensed" w:eastAsia="Times New Roman" w:hAnsi="Bahnschrift Light SemiCondensed" w:cs="Times New Roman"/>
          <w:b/>
          <w:color w:val="FA6300"/>
          <w:kern w:val="36"/>
          <w:sz w:val="38"/>
          <w:szCs w:val="38"/>
        </w:rPr>
        <w:t>Возрастные  особенности детей,</w:t>
      </w:r>
    </w:p>
    <w:p w:rsidR="00EA37C5" w:rsidRPr="00EA37C5" w:rsidRDefault="00EA37C5" w:rsidP="00EA37C5">
      <w:pPr>
        <w:spacing w:after="0" w:line="450" w:lineRule="atLeast"/>
        <w:jc w:val="center"/>
        <w:outlineLvl w:val="0"/>
        <w:rPr>
          <w:rFonts w:ascii="Bahnschrift Light SemiCondensed" w:eastAsia="Times New Roman" w:hAnsi="Bahnschrift Light SemiCondensed" w:cs="Times New Roman"/>
          <w:b/>
          <w:color w:val="FA6300"/>
          <w:kern w:val="36"/>
          <w:sz w:val="38"/>
          <w:szCs w:val="38"/>
        </w:rPr>
      </w:pPr>
      <w:r w:rsidRPr="00EA37C5">
        <w:rPr>
          <w:rFonts w:ascii="Bahnschrift Light SemiCondensed" w:eastAsia="Times New Roman" w:hAnsi="Bahnschrift Light SemiCondensed" w:cs="Times New Roman"/>
          <w:b/>
          <w:color w:val="FA6300"/>
          <w:kern w:val="36"/>
          <w:sz w:val="38"/>
          <w:szCs w:val="38"/>
        </w:rPr>
        <w:t>воспитывающихся в ДОУ.</w:t>
      </w:r>
    </w:p>
    <w:p w:rsidR="00EA37C5" w:rsidRPr="006C7CB9" w:rsidRDefault="00EA37C5" w:rsidP="00EA37C5">
      <w:pPr>
        <w:spacing w:after="0" w:line="405" w:lineRule="atLeast"/>
        <w:jc w:val="both"/>
        <w:outlineLvl w:val="1"/>
        <w:rPr>
          <w:rFonts w:ascii="Bahnschrift Light SemiCondensed" w:eastAsia="Times New Roman" w:hAnsi="Bahnschrift Light SemiCondensed" w:cs="Times New Roman"/>
          <w:color w:val="FF0000"/>
          <w:sz w:val="36"/>
          <w:szCs w:val="36"/>
        </w:rPr>
      </w:pPr>
      <w:r w:rsidRPr="006C7CB9">
        <w:rPr>
          <w:rFonts w:ascii="Bahnschrift Light SemiCondensed" w:eastAsia="Times New Roman" w:hAnsi="Bahnschrift Light SemiCondensed" w:cs="Times New Roman"/>
          <w:color w:val="FF0000"/>
          <w:sz w:val="36"/>
          <w:szCs w:val="36"/>
        </w:rPr>
        <w:t>Дети от 1.5 до 3 лет.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070C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070C0"/>
          <w:sz w:val="28"/>
          <w:szCs w:val="28"/>
        </w:rPr>
        <w:t>Ранний возраст — уникальный период в развитии ребёнка, отличающийся рядом особенностей. Для этого возраста характерен быстрый темп физического и психического развития. Ни в каком другом возрасте не наблюдается такого быстрого увеличения массы и длины тела ребёнка, интенсивного развития речи, движений, интеллекта.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070C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070C0"/>
          <w:sz w:val="28"/>
          <w:szCs w:val="28"/>
        </w:rPr>
        <w:t>Ребёнку этого возраста характерно наглядно — действенное мышление благодаря предметной деятельности. Ребёнок знает, что такое мебель, одежда, посуда. Происходит быстрое развитие разных сторон речи и её функций. Хотя темп развития понимания речи окружающих по-прежнему опережает умение говорить, речь становится основным средством общения. Формируется фонетический слух.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070C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070C0"/>
          <w:sz w:val="28"/>
          <w:szCs w:val="28"/>
        </w:rPr>
        <w:t xml:space="preserve">Для этого возраста характерно </w:t>
      </w:r>
      <w:proofErr w:type="spellStart"/>
      <w:proofErr w:type="gramStart"/>
      <w:r w:rsidRPr="00EA37C5">
        <w:rPr>
          <w:rFonts w:ascii="Bahnschrift Light SemiCondensed" w:eastAsia="Times New Roman" w:hAnsi="Bahnschrift Light SemiCondensed" w:cs="Helvetica"/>
          <w:color w:val="0070C0"/>
          <w:sz w:val="28"/>
          <w:szCs w:val="28"/>
        </w:rPr>
        <w:t>ситуативно</w:t>
      </w:r>
      <w:proofErr w:type="spellEnd"/>
      <w:r w:rsidRPr="00EA37C5">
        <w:rPr>
          <w:rFonts w:ascii="Bahnschrift Light SemiCondensed" w:eastAsia="Times New Roman" w:hAnsi="Bahnschrift Light SemiCondensed" w:cs="Helvetica"/>
          <w:color w:val="0070C0"/>
          <w:sz w:val="28"/>
          <w:szCs w:val="28"/>
        </w:rPr>
        <w:t xml:space="preserve"> — деловое</w:t>
      </w:r>
      <w:proofErr w:type="gramEnd"/>
      <w:r w:rsidRPr="00EA37C5">
        <w:rPr>
          <w:rFonts w:ascii="Bahnschrift Light SemiCondensed" w:eastAsia="Times New Roman" w:hAnsi="Bahnschrift Light SemiCondensed" w:cs="Helvetica"/>
          <w:color w:val="0070C0"/>
          <w:sz w:val="28"/>
          <w:szCs w:val="28"/>
        </w:rPr>
        <w:t xml:space="preserve"> общение ребёнка и взрослого. На втором году жизни ребёнок усваивает имена взрослых и детей, с которыми общается повседневно, а также некоторые родственные отношения (мама, папа, бабушка).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070C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070C0"/>
          <w:sz w:val="28"/>
          <w:szCs w:val="28"/>
        </w:rPr>
        <w:t>Формируются новые виды деятельности: игра, рисование, конструирование. Дети по двое-трое самостоятельно играют друг с другом в разученные ранее при помощи взрослого игры.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070C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070C0"/>
          <w:sz w:val="28"/>
          <w:szCs w:val="28"/>
        </w:rPr>
        <w:t xml:space="preserve">Совершенствуется самостоятельность детей в предметно-игровой деятельности и самообслуживании. Малыш овладевает </w:t>
      </w:r>
      <w:proofErr w:type="gramStart"/>
      <w:r w:rsidRPr="00EA37C5">
        <w:rPr>
          <w:rFonts w:ascii="Bahnschrift Light SemiCondensed" w:eastAsia="Times New Roman" w:hAnsi="Bahnschrift Light SemiCondensed" w:cs="Helvetica"/>
          <w:color w:val="0070C0"/>
          <w:sz w:val="28"/>
          <w:szCs w:val="28"/>
        </w:rPr>
        <w:t>умением</w:t>
      </w:r>
      <w:proofErr w:type="gramEnd"/>
      <w:r w:rsidRPr="00EA37C5">
        <w:rPr>
          <w:rFonts w:ascii="Bahnschrift Light SemiCondensed" w:eastAsia="Times New Roman" w:hAnsi="Bahnschrift Light SemiCondensed" w:cs="Helvetica"/>
          <w:color w:val="0070C0"/>
          <w:sz w:val="28"/>
          <w:szCs w:val="28"/>
        </w:rPr>
        <w:t xml:space="preserve"> самостоятельно есть любые виды пищи, умываться и мыть руки, приобретает навыки опрятности.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070C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070C0"/>
          <w:sz w:val="28"/>
          <w:szCs w:val="28"/>
        </w:rPr>
        <w:t>Завершается ранний возраст кризисом 3 лет.</w:t>
      </w:r>
    </w:p>
    <w:p w:rsidR="00EA37C5" w:rsidRPr="006C7CB9" w:rsidRDefault="00EA37C5" w:rsidP="00EA37C5">
      <w:pPr>
        <w:spacing w:after="0" w:line="405" w:lineRule="atLeast"/>
        <w:jc w:val="both"/>
        <w:outlineLvl w:val="1"/>
        <w:rPr>
          <w:rFonts w:ascii="Bahnschrift Light SemiCondensed" w:eastAsia="Times New Roman" w:hAnsi="Bahnschrift Light SemiCondensed" w:cs="Times New Roman"/>
          <w:color w:val="FF0000"/>
          <w:sz w:val="36"/>
          <w:szCs w:val="36"/>
        </w:rPr>
      </w:pPr>
      <w:r w:rsidRPr="006C7CB9">
        <w:rPr>
          <w:rFonts w:ascii="Bahnschrift Light SemiCondensed" w:eastAsia="Times New Roman" w:hAnsi="Bahnschrift Light SemiCondensed" w:cs="Times New Roman"/>
          <w:color w:val="FF0000"/>
          <w:sz w:val="36"/>
          <w:szCs w:val="36"/>
        </w:rPr>
        <w:t>Дети от 3 до 4 лет.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  <w:t>Во время кризиса 3 лет наблюдаются трудности в поведении и общении ребёнка с окружающими. Он становится упрям, конфликтен, строптив. В результате кризиса 3 лет ребёнок отделяет себя от взрослого и у него формируется образ Я.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  <w:t>В этот период высока потребность ребёнка в движении (его двигательная активность составляет не менее половины времени бодрствования).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  <w:t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  <w:t>Дети 3 — 4 лет усваивают некоторые нормы и правила поведения, связанные с определёнными разрешениями и запретами, могут увидеть несоответствие поведения другого ребёнка нормам и правилам поведения.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  <w:t>У нормально развивающегося трёхлетнего человека есть все возможности овладения навыками самообслуживания.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  <w:t xml:space="preserve">Интенсивно идёт познавательное развитие. Внимание детей четвёртого года жизни непроизвольно. Память детей 3 лет непосредственна, непроизвольна и имеет яркую эмоциональную окраску. Мышление наглядно — действенное. В 3 </w:t>
      </w:r>
      <w:r w:rsidRPr="00EA37C5"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  <w:lastRenderedPageBreak/>
        <w:t xml:space="preserve">года мышление только начинает развиваться и прежде всего это происходит в игре. В этот период накапливается определённый запас представлений о разнообразных свойствах предметов, явлениях окружающей действительности и о самом себе. Совершенствуется </w:t>
      </w:r>
      <w:proofErr w:type="spellStart"/>
      <w:r w:rsidRPr="00EA37C5"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  <w:t>звукоразличение</w:t>
      </w:r>
      <w:proofErr w:type="spellEnd"/>
      <w:r w:rsidRPr="00EA37C5"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  <w:t>, слух.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  <w:t xml:space="preserve">В этом возрасте ребёнок начинает чаще и охотнее вступать в общение со сверстниками ради участия в общей игре или продуктивной деятельности. Главным средством общения </w:t>
      </w:r>
      <w:proofErr w:type="gramStart"/>
      <w:r w:rsidRPr="00EA37C5"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  <w:t>со</w:t>
      </w:r>
      <w:proofErr w:type="gramEnd"/>
      <w:r w:rsidRPr="00EA37C5"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  <w:t xml:space="preserve"> взрослыми и сверстниками является речь.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  <w:t xml:space="preserve">В 3 — 4 года в ситуации взаимодействия </w:t>
      </w:r>
      <w:proofErr w:type="gramStart"/>
      <w:r w:rsidRPr="00EA37C5"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  <w:t>со</w:t>
      </w:r>
      <w:proofErr w:type="gramEnd"/>
      <w:r w:rsidRPr="00EA37C5"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  <w:t xml:space="preserve"> взрослым продолжает формироваться интерес к книге и литературным персонажам.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  <w:t>Интерес к продуктивной деятельности неустойчив.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0B050"/>
          <w:sz w:val="28"/>
          <w:szCs w:val="28"/>
        </w:rPr>
        <w:t>Музыкально — художественная деятельность детей носит непосредственный и синкретический характер.</w:t>
      </w:r>
    </w:p>
    <w:p w:rsidR="00EA37C5" w:rsidRPr="00EA37C5" w:rsidRDefault="00EA37C5" w:rsidP="00EA37C5">
      <w:pPr>
        <w:spacing w:after="0" w:line="405" w:lineRule="atLeast"/>
        <w:jc w:val="both"/>
        <w:outlineLvl w:val="1"/>
        <w:rPr>
          <w:rFonts w:ascii="Bahnschrift Light SemiCondensed" w:eastAsia="Times New Roman" w:hAnsi="Bahnschrift Light SemiCondensed" w:cs="Times New Roman"/>
          <w:color w:val="709600"/>
          <w:sz w:val="36"/>
          <w:szCs w:val="36"/>
        </w:rPr>
      </w:pPr>
      <w:r w:rsidRPr="00EA37C5">
        <w:rPr>
          <w:rFonts w:ascii="Bahnschrift Light SemiCondensed" w:eastAsia="Times New Roman" w:hAnsi="Bahnschrift Light SemiCondensed" w:cs="Times New Roman"/>
          <w:color w:val="709600"/>
          <w:sz w:val="36"/>
          <w:szCs w:val="36"/>
        </w:rPr>
        <w:t>Дети от 4 до 5 лет.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  <w:t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прошлое. Дети 4 — 5 лет социальные нормы и правила всё ещё не осознают, однако у них уже начинают складываться обобщённые представления о том, как надо (не надо) себя вести. Поведение ребёнка этого возраста не столь импульсивно и непосредственно, как в 3 — 4 года.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  <w:t>В этом возрасте детьми хорошо освоен алгоритм процессов умывания, одевания, купания, приёма пищи, уборки помещения.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  <w:t>Появляется сосредоточенность на своём самочувствии, ребёнка начинает волновать тема собственного здоровья.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  <w:t>В познавательном развитии наблюдаются следующие изменения. К 5 годам внимание становится всё более устойчивым, в отличие от возраста 3 лет (если ребёнок шёл за мячом, то уже не будет отвлекаться на другие интересные предметы). Важным показателем развития внимания является то, что к 5 годам в деятельности ребёнка появляется действие по правилу — первый необходимый элемент произвольного внимания. В дошкольном возрасте интенсивно развивается память ребёнка. Особенности образов воображения зависят от опыта ребёнка и уровня понимания им того, что он слышит от взрослых, видит на картинках и т. д. 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Речь становится более связанной и последовательной.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  <w:t xml:space="preserve">В том возрасте происходит развитие инициативности и самостоятельности ребёнка в общении </w:t>
      </w:r>
      <w:proofErr w:type="gramStart"/>
      <w:r w:rsidRPr="00EA37C5"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  <w:t>со</w:t>
      </w:r>
      <w:proofErr w:type="gramEnd"/>
      <w:r w:rsidRPr="00EA37C5"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  <w:t xml:space="preserve"> взрослыми и сверстниками. У детей наблюдается потребность в уважении взрослых, их похвале. В процессе общения </w:t>
      </w:r>
      <w:proofErr w:type="gramStart"/>
      <w:r w:rsidRPr="00EA37C5"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  <w:t>со</w:t>
      </w:r>
      <w:proofErr w:type="gramEnd"/>
      <w:r w:rsidRPr="00EA37C5"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  <w:t xml:space="preserve"> взрослыми дети используют правила речевого этикета.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  <w:t>Именно в этом возрасте дети начинают интенсивно играть в игры с правилами.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  <w:t xml:space="preserve">В возрасте 4 — 5 лет дети способны долго рассматривать книгу, рассказывать по картинке о её содержании. Цепкая память позволяет ребёнку 4 — 5 лет многое </w:t>
      </w:r>
      <w:r w:rsidRPr="00EA37C5"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  <w:lastRenderedPageBreak/>
        <w:t>запоминать, он легко выучивает наизусть стихи и может выразительно читать их на публике.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  <w:t xml:space="preserve">В среднем дошкольном возрасте активно развиваются такие компоненты детского труда, как </w:t>
      </w:r>
      <w:proofErr w:type="spellStart"/>
      <w:r w:rsidRPr="00EA37C5"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  <w:t>целеполагание</w:t>
      </w:r>
      <w:proofErr w:type="spellEnd"/>
      <w:r w:rsidRPr="00EA37C5"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  <w:t xml:space="preserve"> и контрольно — ориентировочные действия на базе основных трудовых процессов.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  <w:t>В музыкально — 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  <w:t>Важным показателем развития ребёнка — дошкольника является изобразительная деятельность. К 4 годам круг изображаемых детьми предметов довольно широк.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4A442A" w:themeColor="background2" w:themeShade="40"/>
          <w:sz w:val="28"/>
          <w:szCs w:val="28"/>
        </w:rPr>
        <w:t>Конструирование начинает носить характер продуктивной деятельности.</w:t>
      </w:r>
    </w:p>
    <w:p w:rsidR="00EA37C5" w:rsidRPr="006C7CB9" w:rsidRDefault="00EA37C5" w:rsidP="00EA37C5">
      <w:pPr>
        <w:spacing w:after="0" w:line="405" w:lineRule="atLeast"/>
        <w:jc w:val="both"/>
        <w:outlineLvl w:val="1"/>
        <w:rPr>
          <w:rFonts w:ascii="Bahnschrift Light SemiCondensed" w:eastAsia="Times New Roman" w:hAnsi="Bahnschrift Light SemiCondensed" w:cs="Times New Roman"/>
          <w:color w:val="FF0000"/>
          <w:sz w:val="36"/>
          <w:szCs w:val="36"/>
        </w:rPr>
      </w:pPr>
      <w:r w:rsidRPr="006C7CB9">
        <w:rPr>
          <w:rFonts w:ascii="Bahnschrift Light SemiCondensed" w:eastAsia="Times New Roman" w:hAnsi="Bahnschrift Light SemiCondensed" w:cs="Times New Roman"/>
          <w:color w:val="FF0000"/>
          <w:sz w:val="36"/>
          <w:szCs w:val="36"/>
        </w:rPr>
        <w:t>Дети от 5 до 6 лет.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  <w:t xml:space="preserve">В этом возрасте в поведении дошкольников происходят качественные изменения — формируется возможность </w:t>
      </w:r>
      <w:proofErr w:type="spellStart"/>
      <w:r w:rsidRPr="00EA37C5"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  <w:t>саморегуляции</w:t>
      </w:r>
      <w:proofErr w:type="spellEnd"/>
      <w:r w:rsidRPr="00EA37C5"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  <w:t>, т. е. дети начинают предъявлять к себе те требования, которые раньше предъявлялись им взрослым.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  <w:t>Ребёнок 5 — 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  <w:t>В этом возрасте происходят изменения в представлениях ребёнка о себе.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  <w:t>Представления об основных свойствах предметов ещё более расширяются и углубляются.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  <w:t>Большие изменения происходят в развитии познавательных процессов. Внимание детей становится более устойчивым и произвольным. Объём памяти изменяется несущественно. Улучшается её устойчивость. В этом возрасте ведущее значение приобретает наглядно — 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Возраст 5 — 6 лет можно охарактеризовать как возраст овладения ребёнком активным (продуктивным) воображением, которое начинает приобретать самостоятельность, отделяясь от практической деятельности и предваряя её. На шестом году жизни ребёнка происходят важные изменения в развитии речи. Для детей этого возраста становится нормой правильное произношение звуков. Дошкольники могут использовать в речи сложные случаи грамматики.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  <w:t>Существенные изменения происходят в этом возрасте в детской игре, а именно в игровом взаимодействии, в котором существенное место начинает занимать совместное обсуждение правил игры. Усложняется игровое пространство.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  <w:t>Более совершенной становится крупная моторика.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  <w:t>Повышаются возможности безопасности жизнедеятельности ребёнка.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  <w:t xml:space="preserve">В старшем дошкольном возрасте активно развиваются планирование и </w:t>
      </w:r>
      <w:proofErr w:type="spellStart"/>
      <w:r w:rsidRPr="00EA37C5"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  <w:t>самопланирование</w:t>
      </w:r>
      <w:proofErr w:type="spellEnd"/>
      <w:r w:rsidRPr="00EA37C5"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  <w:t xml:space="preserve"> трудовой деятельности (при условии сформированности всех других компонентов детского труда).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  <w:lastRenderedPageBreak/>
        <w:t xml:space="preserve">Круг чтения ребёнка 5 — 6 лет пополняется произведениями разнообразной тематики, в том числе связанной с проблемами семьи, взаимоотношениями </w:t>
      </w:r>
      <w:proofErr w:type="gramStart"/>
      <w:r w:rsidRPr="00EA37C5"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  <w:t>со</w:t>
      </w:r>
      <w:proofErr w:type="gramEnd"/>
      <w:r w:rsidRPr="00EA37C5"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  <w:t xml:space="preserve"> взрослыми, сверстниками, с историей страны.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  <w:t>В старшем дошкольном возрасте происходит существенное обогащение музыкальной эрудиции детей.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943634" w:themeColor="accent2" w:themeShade="BF"/>
          <w:sz w:val="28"/>
          <w:szCs w:val="28"/>
        </w:rPr>
        <w:t>Творческие проявления становятся более осознанными и направленными.</w:t>
      </w:r>
    </w:p>
    <w:p w:rsidR="00EA37C5" w:rsidRPr="006C7CB9" w:rsidRDefault="00EA37C5" w:rsidP="00EA37C5">
      <w:pPr>
        <w:spacing w:after="0" w:line="405" w:lineRule="atLeast"/>
        <w:jc w:val="both"/>
        <w:outlineLvl w:val="1"/>
        <w:rPr>
          <w:rFonts w:ascii="Bahnschrift Light SemiCondensed" w:eastAsia="Times New Roman" w:hAnsi="Bahnschrift Light SemiCondensed" w:cs="Times New Roman"/>
          <w:color w:val="FF0000"/>
          <w:sz w:val="36"/>
          <w:szCs w:val="36"/>
        </w:rPr>
      </w:pPr>
      <w:r w:rsidRPr="006C7CB9">
        <w:rPr>
          <w:rFonts w:ascii="Bahnschrift Light SemiCondensed" w:eastAsia="Times New Roman" w:hAnsi="Bahnschrift Light SemiCondensed" w:cs="Times New Roman"/>
          <w:color w:val="FF0000"/>
          <w:sz w:val="36"/>
          <w:szCs w:val="36"/>
        </w:rPr>
        <w:t>Дети от 6 до 7 лет.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  <w:t>В целом ребёнок 6 — 7 лет осознаёт себя как личность, как самостоятельный субъект деятельности и поведения. В основе произвольной регуляции поведения лежат не только усвоенные (или заданные извне) правила и нормы.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  <w:t>К концу дошкольного возраста происходят существенные изменения в эмоциональной сфере.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  <w:t>К 6 — 7 годам ребёнок уверенно владеет культурой самообслуживания.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  <w:t>Продолжается дальнейшее развитие моторики ребёнка, наращивание и самостоятельное использование двигательного опыта.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  <w:t>Идёт интенсивное развитие познавательных процессов. К концу дошкольного возраста существенно увеличивается устойчивость непроизвольного внимания, что приводит к меньшей отвлекаемости детей. В 6 — 7 лет у детей увеличивается объём памяти, что позволяет им непроизвольно (т. е. без специальной цели) запоминать достаточно большой объём информации. В этом возрасте продолжается развитие наглядно — образного мышления. У детей происходит расширение и углубление представлений о форме, цвете, величине предметов. Воображение детей данного возраста становится, с одной стороны, богаче и оригинальнее, а с другой — более логичным и последовательным. Речевые умения детей позволяют полноценно общаться с разным контингентом людей (</w:t>
      </w:r>
      <w:proofErr w:type="gramStart"/>
      <w:r w:rsidRPr="00EA37C5"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  <w:t>Со</w:t>
      </w:r>
      <w:proofErr w:type="gramEnd"/>
      <w:r w:rsidRPr="00EA37C5"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  <w:t xml:space="preserve"> взрослыми и сверстниками. </w:t>
      </w:r>
      <w:proofErr w:type="gramStart"/>
      <w:r w:rsidRPr="00EA37C5"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  <w:t>Знакомыми и незнакомыми).</w:t>
      </w:r>
      <w:proofErr w:type="gramEnd"/>
      <w:r w:rsidRPr="00EA37C5"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  <w:t xml:space="preserve">  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  <w:t xml:space="preserve">Сложнее и богаче становится общение ребёнка </w:t>
      </w:r>
      <w:proofErr w:type="gramStart"/>
      <w:r w:rsidRPr="00EA37C5"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  <w:t>со</w:t>
      </w:r>
      <w:proofErr w:type="gramEnd"/>
      <w:r w:rsidRPr="00EA37C5"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  <w:t xml:space="preserve"> взрослым. Большую значимость приобретает общение между собой.</w:t>
      </w:r>
    </w:p>
    <w:p w:rsidR="00EA37C5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  <w:t>К концу дошкольного детства ребёнок формируется как будущий самостоятельный читатель.</w:t>
      </w:r>
    </w:p>
    <w:p w:rsidR="00F05C26" w:rsidRPr="00EA37C5" w:rsidRDefault="00EA37C5" w:rsidP="00EA37C5">
      <w:pPr>
        <w:spacing w:after="0" w:line="240" w:lineRule="auto"/>
        <w:jc w:val="both"/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</w:pPr>
      <w:r w:rsidRPr="00EA37C5">
        <w:rPr>
          <w:rFonts w:ascii="Bahnschrift Light SemiCondensed" w:eastAsia="Times New Roman" w:hAnsi="Bahnschrift Light SemiCondensed" w:cs="Helvetica"/>
          <w:color w:val="03518F"/>
          <w:sz w:val="28"/>
          <w:szCs w:val="28"/>
        </w:rPr>
        <w:t>Музыкально — 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 — выразительными и техническими умениями. Развитие познавательных интересов приводит к стремлению получить знания о видах и жанрах искусства (история создания музыкальных шедевров, жизни творчество композиторов и исполнителей). Художественно — 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 — художественной деятельности.</w:t>
      </w:r>
    </w:p>
    <w:sectPr w:rsidR="00F05C26" w:rsidRPr="00EA37C5" w:rsidSect="00B6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7C5"/>
    <w:rsid w:val="006C7CB9"/>
    <w:rsid w:val="00B61286"/>
    <w:rsid w:val="00EA37C5"/>
    <w:rsid w:val="00F0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86"/>
  </w:style>
  <w:style w:type="paragraph" w:styleId="1">
    <w:name w:val="heading 1"/>
    <w:basedOn w:val="a"/>
    <w:link w:val="10"/>
    <w:uiPriority w:val="9"/>
    <w:qFormat/>
    <w:rsid w:val="00EA3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3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7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A37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A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1574</Words>
  <Characters>8976</Characters>
  <Application>Microsoft Office Word</Application>
  <DocSecurity>0</DocSecurity>
  <Lines>74</Lines>
  <Paragraphs>21</Paragraphs>
  <ScaleCrop>false</ScaleCrop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ДС111</dc:creator>
  <cp:keywords/>
  <dc:description/>
  <cp:lastModifiedBy>ДС111</cp:lastModifiedBy>
  <cp:revision>3</cp:revision>
  <dcterms:created xsi:type="dcterms:W3CDTF">2024-03-06T04:56:00Z</dcterms:created>
  <dcterms:modified xsi:type="dcterms:W3CDTF">2024-03-06T06:45:00Z</dcterms:modified>
</cp:coreProperties>
</file>