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B1" w:rsidRDefault="00EF6EB1">
      <w:pPr>
        <w:spacing w:line="274" w:lineRule="exact"/>
        <w:rPr>
          <w:sz w:val="24"/>
        </w:rPr>
        <w:sectPr w:rsidR="00EF6EB1">
          <w:type w:val="continuous"/>
          <w:pgSz w:w="11900" w:h="16850"/>
          <w:pgMar w:top="560" w:right="540" w:bottom="280" w:left="1100" w:header="720" w:footer="720" w:gutter="0"/>
          <w:cols w:num="3" w:space="720" w:equalWidth="0">
            <w:col w:w="2202" w:space="40"/>
            <w:col w:w="1597" w:space="1268"/>
            <w:col w:w="5153"/>
          </w:cols>
        </w:sectPr>
      </w:pPr>
    </w:p>
    <w:p w:rsidR="00827F21" w:rsidRDefault="00827F21" w:rsidP="00827F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1010" cy="556895"/>
            <wp:effectExtent l="19050" t="0" r="0" b="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21" w:rsidRPr="00DC2E72" w:rsidRDefault="00827F21" w:rsidP="00827F21">
      <w:pPr>
        <w:jc w:val="center"/>
        <w:rPr>
          <w:sz w:val="26"/>
          <w:szCs w:val="26"/>
        </w:rPr>
      </w:pPr>
    </w:p>
    <w:p w:rsidR="00827F21" w:rsidRDefault="00827F21" w:rsidP="00827F21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Pr="00DC2E72">
        <w:rPr>
          <w:sz w:val="26"/>
          <w:szCs w:val="26"/>
        </w:rPr>
        <w:t>дминистрации города Тюмени</w:t>
      </w:r>
    </w:p>
    <w:p w:rsidR="00827F21" w:rsidRPr="00DC2E72" w:rsidRDefault="00827F21" w:rsidP="00827F21">
      <w:pPr>
        <w:jc w:val="center"/>
        <w:rPr>
          <w:sz w:val="26"/>
          <w:szCs w:val="26"/>
        </w:rPr>
      </w:pPr>
    </w:p>
    <w:p w:rsidR="00827F21" w:rsidRDefault="00827F21" w:rsidP="00827F21">
      <w:pPr>
        <w:jc w:val="center"/>
        <w:rPr>
          <w:rFonts w:cs="Courier New"/>
          <w:bCs/>
          <w:sz w:val="26"/>
          <w:szCs w:val="26"/>
        </w:rPr>
      </w:pPr>
      <w:r w:rsidRPr="00D8331E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827F21" w:rsidRPr="00D8331E" w:rsidRDefault="00827F21" w:rsidP="00827F21">
      <w:pPr>
        <w:jc w:val="center"/>
        <w:rPr>
          <w:rFonts w:cs="Courier New"/>
          <w:bCs/>
          <w:sz w:val="26"/>
          <w:szCs w:val="26"/>
        </w:rPr>
      </w:pPr>
      <w:r>
        <w:rPr>
          <w:rFonts w:cs="Courier New"/>
          <w:bCs/>
          <w:sz w:val="26"/>
          <w:szCs w:val="26"/>
        </w:rPr>
        <w:t>центр развития ребенка-</w:t>
      </w:r>
    </w:p>
    <w:p w:rsidR="00827F21" w:rsidRPr="00D8331E" w:rsidRDefault="00827F21" w:rsidP="00827F21">
      <w:pPr>
        <w:jc w:val="center"/>
        <w:rPr>
          <w:rFonts w:cs="Courier New"/>
          <w:bCs/>
          <w:caps/>
          <w:sz w:val="26"/>
          <w:szCs w:val="26"/>
        </w:rPr>
      </w:pPr>
      <w:r w:rsidRPr="00D8331E">
        <w:rPr>
          <w:rFonts w:cs="Courier New"/>
          <w:bCs/>
          <w:sz w:val="26"/>
          <w:szCs w:val="26"/>
        </w:rPr>
        <w:t xml:space="preserve">детский сад № </w:t>
      </w:r>
      <w:r>
        <w:rPr>
          <w:rFonts w:cs="Courier New"/>
          <w:bCs/>
          <w:sz w:val="26"/>
          <w:szCs w:val="26"/>
        </w:rPr>
        <w:t>111</w:t>
      </w:r>
      <w:r w:rsidRPr="00D8331E">
        <w:rPr>
          <w:rFonts w:cs="Courier New"/>
          <w:bCs/>
          <w:sz w:val="26"/>
          <w:szCs w:val="26"/>
        </w:rPr>
        <w:t xml:space="preserve"> города Тюмени</w:t>
      </w:r>
    </w:p>
    <w:p w:rsidR="00827F21" w:rsidRPr="00D8331E" w:rsidRDefault="00827F21" w:rsidP="00827F21">
      <w:pPr>
        <w:jc w:val="center"/>
        <w:rPr>
          <w:color w:val="0070C0"/>
          <w:sz w:val="26"/>
          <w:szCs w:val="26"/>
        </w:rPr>
      </w:pPr>
      <w:r w:rsidRPr="00D8331E">
        <w:rPr>
          <w:rFonts w:cs="Courier New"/>
          <w:bCs/>
          <w:sz w:val="26"/>
          <w:szCs w:val="26"/>
        </w:rPr>
        <w:t>(МАДОУ</w:t>
      </w:r>
      <w:r>
        <w:rPr>
          <w:rFonts w:cs="Courier New"/>
          <w:bCs/>
          <w:sz w:val="26"/>
          <w:szCs w:val="26"/>
        </w:rPr>
        <w:t xml:space="preserve"> ЦРР -</w:t>
      </w:r>
      <w:r w:rsidRPr="00D8331E">
        <w:rPr>
          <w:rFonts w:cs="Courier New"/>
          <w:bCs/>
          <w:sz w:val="26"/>
          <w:szCs w:val="26"/>
        </w:rPr>
        <w:t xml:space="preserve"> </w:t>
      </w:r>
      <w:proofErr w:type="spellStart"/>
      <w:r w:rsidRPr="00D8331E">
        <w:rPr>
          <w:rFonts w:cs="Courier New"/>
          <w:bCs/>
          <w:sz w:val="26"/>
          <w:szCs w:val="26"/>
        </w:rPr>
        <w:t>д</w:t>
      </w:r>
      <w:proofErr w:type="spellEnd"/>
      <w:r w:rsidRPr="00D8331E">
        <w:rPr>
          <w:rFonts w:cs="Courier New"/>
          <w:bCs/>
          <w:sz w:val="26"/>
          <w:szCs w:val="26"/>
        </w:rPr>
        <w:t xml:space="preserve">/с № </w:t>
      </w:r>
      <w:r>
        <w:rPr>
          <w:rFonts w:cs="Courier New"/>
          <w:bCs/>
          <w:sz w:val="26"/>
          <w:szCs w:val="26"/>
        </w:rPr>
        <w:t>111</w:t>
      </w:r>
      <w:r w:rsidRPr="00D8331E">
        <w:rPr>
          <w:rFonts w:cs="Courier New"/>
          <w:bCs/>
          <w:sz w:val="26"/>
          <w:szCs w:val="26"/>
        </w:rPr>
        <w:t xml:space="preserve"> города Тюмени)</w:t>
      </w:r>
    </w:p>
    <w:p w:rsidR="00EF6EB1" w:rsidRDefault="00EF6EB1">
      <w:pPr>
        <w:rPr>
          <w:sz w:val="26"/>
        </w:rPr>
      </w:pPr>
    </w:p>
    <w:p w:rsidR="00EF6EB1" w:rsidRDefault="00EF6EB1">
      <w:pPr>
        <w:spacing w:before="11"/>
        <w:rPr>
          <w:sz w:val="26"/>
        </w:rPr>
      </w:pPr>
    </w:p>
    <w:p w:rsidR="00EF6EB1" w:rsidRDefault="00827F21">
      <w:pPr>
        <w:pStyle w:val="a4"/>
        <w:spacing w:line="242" w:lineRule="auto"/>
      </w:pPr>
      <w:r>
        <w:t>Годовой</w:t>
      </w:r>
      <w:r w:rsidR="007E66E3">
        <w:t xml:space="preserve"> </w:t>
      </w:r>
      <w:r>
        <w:t>календарный</w:t>
      </w:r>
      <w:r w:rsidR="007E66E3">
        <w:t xml:space="preserve"> </w:t>
      </w:r>
      <w:r>
        <w:t>учебный</w:t>
      </w:r>
      <w:r w:rsidR="007E66E3">
        <w:t xml:space="preserve"> </w:t>
      </w:r>
      <w:r>
        <w:t>график</w:t>
      </w:r>
      <w:r w:rsidR="007E66E3">
        <w:t xml:space="preserve"> </w:t>
      </w:r>
      <w:r>
        <w:t>платных</w:t>
      </w:r>
      <w:r w:rsidR="007E66E3">
        <w:t xml:space="preserve"> </w:t>
      </w:r>
      <w:r>
        <w:t>образовательных</w:t>
      </w:r>
      <w:r w:rsidR="007E66E3">
        <w:t xml:space="preserve"> услуг на 2023-2024</w:t>
      </w:r>
      <w:r>
        <w:t xml:space="preserve"> учебный год</w:t>
      </w:r>
    </w:p>
    <w:p w:rsidR="00EF6EB1" w:rsidRDefault="00EF6EB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1431"/>
        <w:gridCol w:w="1637"/>
        <w:gridCol w:w="1296"/>
        <w:gridCol w:w="1647"/>
        <w:gridCol w:w="1740"/>
      </w:tblGrid>
      <w:tr w:rsidR="00EF6EB1">
        <w:trPr>
          <w:trHeight w:val="993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7" w:lineRule="exact"/>
            </w:pPr>
            <w:r>
              <w:rPr>
                <w:spacing w:val="-2"/>
              </w:rPr>
              <w:t>Содержание</w:t>
            </w:r>
          </w:p>
        </w:tc>
        <w:tc>
          <w:tcPr>
            <w:tcW w:w="1431" w:type="dxa"/>
          </w:tcPr>
          <w:p w:rsidR="00EF6EB1" w:rsidRDefault="00827F21">
            <w:pPr>
              <w:pStyle w:val="TableParagraph"/>
              <w:ind w:left="367" w:hanging="104"/>
            </w:pPr>
            <w:r>
              <w:rPr>
                <w:spacing w:val="-2"/>
              </w:rPr>
              <w:t>Младшие группы</w:t>
            </w:r>
          </w:p>
          <w:p w:rsidR="00EF6EB1" w:rsidRDefault="00827F21">
            <w:pPr>
              <w:pStyle w:val="TableParagraph"/>
              <w:ind w:left="312"/>
            </w:pPr>
            <w:r>
              <w:t>с2-3</w:t>
            </w:r>
            <w:r>
              <w:rPr>
                <w:spacing w:val="-5"/>
              </w:rPr>
              <w:t>лет</w:t>
            </w:r>
          </w:p>
        </w:tc>
        <w:tc>
          <w:tcPr>
            <w:tcW w:w="1637" w:type="dxa"/>
          </w:tcPr>
          <w:p w:rsidR="00EF6EB1" w:rsidRDefault="00827F21">
            <w:pPr>
              <w:pStyle w:val="TableParagraph"/>
              <w:ind w:left="470" w:hanging="104"/>
            </w:pPr>
            <w:r>
              <w:rPr>
                <w:spacing w:val="-2"/>
              </w:rPr>
              <w:t>Младшие группы</w:t>
            </w:r>
          </w:p>
          <w:p w:rsidR="00EF6EB1" w:rsidRDefault="00827F21">
            <w:pPr>
              <w:pStyle w:val="TableParagraph"/>
              <w:ind w:left="414"/>
            </w:pPr>
            <w:r>
              <w:t>с3-4</w:t>
            </w:r>
            <w:r>
              <w:rPr>
                <w:spacing w:val="-5"/>
              </w:rPr>
              <w:t>лет</w:t>
            </w:r>
          </w:p>
        </w:tc>
        <w:tc>
          <w:tcPr>
            <w:tcW w:w="1296" w:type="dxa"/>
          </w:tcPr>
          <w:p w:rsidR="00EF6EB1" w:rsidRDefault="00827F21">
            <w:pPr>
              <w:pStyle w:val="TableParagraph"/>
              <w:ind w:left="223" w:right="214" w:firstLine="24"/>
              <w:jc w:val="both"/>
            </w:pPr>
            <w:proofErr w:type="gramStart"/>
            <w:r>
              <w:rPr>
                <w:spacing w:val="-2"/>
              </w:rPr>
              <w:t>Средние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группыс</w:t>
            </w:r>
            <w:proofErr w:type="spellEnd"/>
            <w:r>
              <w:t xml:space="preserve"> 4-5 лет</w:t>
            </w:r>
          </w:p>
        </w:tc>
        <w:tc>
          <w:tcPr>
            <w:tcW w:w="1647" w:type="dxa"/>
          </w:tcPr>
          <w:p w:rsidR="00EF6EB1" w:rsidRDefault="00827F21">
            <w:pPr>
              <w:pStyle w:val="TableParagraph"/>
              <w:ind w:left="473" w:right="17" w:hanging="443"/>
            </w:pPr>
            <w:proofErr w:type="spellStart"/>
            <w:r>
              <w:t>Старшиегруппы</w:t>
            </w:r>
            <w:proofErr w:type="spellEnd"/>
            <w:r>
              <w:t xml:space="preserve"> с 5-6 лет</w:t>
            </w:r>
          </w:p>
        </w:tc>
        <w:tc>
          <w:tcPr>
            <w:tcW w:w="1740" w:type="dxa"/>
          </w:tcPr>
          <w:p w:rsidR="00EF6EB1" w:rsidRDefault="00827F21">
            <w:pPr>
              <w:pStyle w:val="TableParagraph"/>
              <w:ind w:left="14" w:firstLine="14"/>
            </w:pPr>
            <w:proofErr w:type="spellStart"/>
            <w:r>
              <w:rPr>
                <w:spacing w:val="-2"/>
              </w:rPr>
              <w:t>Подготовительны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егруппыс6-7</w:t>
            </w:r>
            <w:r>
              <w:rPr>
                <w:spacing w:val="-5"/>
              </w:rPr>
              <w:t>лет</w:t>
            </w:r>
          </w:p>
        </w:tc>
      </w:tr>
      <w:tr w:rsidR="00EF6EB1">
        <w:trPr>
          <w:trHeight w:val="844"/>
        </w:trPr>
        <w:tc>
          <w:tcPr>
            <w:tcW w:w="2280" w:type="dxa"/>
          </w:tcPr>
          <w:p w:rsidR="00EF6EB1" w:rsidRDefault="00827F21">
            <w:pPr>
              <w:pStyle w:val="TableParagraph"/>
              <w:ind w:right="22"/>
            </w:pPr>
            <w:proofErr w:type="spellStart"/>
            <w:r>
              <w:t>Количествовозрастных</w:t>
            </w:r>
            <w:proofErr w:type="spellEnd"/>
            <w:r>
              <w:t xml:space="preserve"> групп в каждой</w:t>
            </w:r>
          </w:p>
          <w:p w:rsidR="00EF6EB1" w:rsidRDefault="00827F21">
            <w:pPr>
              <w:pStyle w:val="TableParagraph"/>
            </w:pPr>
            <w:proofErr w:type="spellStart"/>
            <w:r>
              <w:t>возрастной</w:t>
            </w:r>
            <w:r>
              <w:rPr>
                <w:spacing w:val="-2"/>
              </w:rPr>
              <w:t>параллели</w:t>
            </w:r>
            <w:proofErr w:type="spellEnd"/>
          </w:p>
        </w:tc>
        <w:tc>
          <w:tcPr>
            <w:tcW w:w="1431" w:type="dxa"/>
          </w:tcPr>
          <w:p w:rsidR="00EF6EB1" w:rsidRDefault="00827F21">
            <w:pPr>
              <w:pStyle w:val="TableParagraph"/>
              <w:spacing w:line="247" w:lineRule="exact"/>
              <w:ind w:lef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637" w:type="dxa"/>
          </w:tcPr>
          <w:p w:rsidR="00EF6EB1" w:rsidRDefault="00827F21">
            <w:pPr>
              <w:pStyle w:val="TableParagraph"/>
              <w:spacing w:line="247" w:lineRule="exact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296" w:type="dxa"/>
          </w:tcPr>
          <w:p w:rsidR="00EF6EB1" w:rsidRDefault="00827F21">
            <w:pPr>
              <w:pStyle w:val="TableParagraph"/>
              <w:spacing w:line="247" w:lineRule="exact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647" w:type="dxa"/>
          </w:tcPr>
          <w:p w:rsidR="00EF6EB1" w:rsidRDefault="00827F21">
            <w:pPr>
              <w:pStyle w:val="TableParagraph"/>
              <w:spacing w:line="247" w:lineRule="exact"/>
              <w:ind w:left="10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740" w:type="dxa"/>
          </w:tcPr>
          <w:p w:rsidR="00EF6EB1" w:rsidRDefault="00827F21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EF6EB1">
        <w:trPr>
          <w:trHeight w:val="268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7" w:lineRule="exact"/>
            </w:pPr>
            <w:proofErr w:type="spellStart"/>
            <w:r>
              <w:t>Началоучебного</w:t>
            </w:r>
            <w:proofErr w:type="spellEnd"/>
            <w:r>
              <w:rPr>
                <w:spacing w:val="-4"/>
              </w:rPr>
              <w:t xml:space="preserve"> года</w:t>
            </w:r>
          </w:p>
        </w:tc>
        <w:tc>
          <w:tcPr>
            <w:tcW w:w="1431" w:type="dxa"/>
          </w:tcPr>
          <w:p w:rsidR="00EF6EB1" w:rsidRDefault="00EF6E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20" w:type="dxa"/>
            <w:gridSpan w:val="4"/>
          </w:tcPr>
          <w:p w:rsidR="00EF6EB1" w:rsidRDefault="00827F21">
            <w:pPr>
              <w:pStyle w:val="TableParagraph"/>
              <w:spacing w:line="247" w:lineRule="exact"/>
              <w:ind w:left="11" w:right="1"/>
              <w:jc w:val="center"/>
            </w:pPr>
            <w:r>
              <w:t>01.09.2023</w:t>
            </w:r>
            <w:r>
              <w:rPr>
                <w:spacing w:val="-5"/>
              </w:rPr>
              <w:t>г.</w:t>
            </w:r>
          </w:p>
        </w:tc>
      </w:tr>
      <w:tr w:rsidR="00EF6EB1">
        <w:trPr>
          <w:trHeight w:val="522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7" w:lineRule="exact"/>
            </w:pPr>
            <w:r>
              <w:rPr>
                <w:spacing w:val="-2"/>
              </w:rPr>
              <w:t>Продолжительность</w:t>
            </w:r>
          </w:p>
          <w:p w:rsidR="00EF6EB1" w:rsidRDefault="00827F21">
            <w:pPr>
              <w:pStyle w:val="TableParagraph"/>
              <w:spacing w:before="1"/>
            </w:pPr>
            <w:r>
              <w:t>учебного</w:t>
            </w:r>
            <w:r>
              <w:rPr>
                <w:spacing w:val="-4"/>
              </w:rPr>
              <w:t xml:space="preserve"> года</w:t>
            </w:r>
          </w:p>
        </w:tc>
        <w:tc>
          <w:tcPr>
            <w:tcW w:w="1431" w:type="dxa"/>
          </w:tcPr>
          <w:p w:rsidR="00EF6EB1" w:rsidRDefault="00EF6E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20" w:type="dxa"/>
            <w:gridSpan w:val="4"/>
          </w:tcPr>
          <w:p w:rsidR="00EF6EB1" w:rsidRDefault="00827F21">
            <w:pPr>
              <w:pStyle w:val="TableParagraph"/>
              <w:spacing w:line="247" w:lineRule="exact"/>
              <w:ind w:left="11"/>
              <w:jc w:val="center"/>
            </w:pPr>
            <w:r>
              <w:t xml:space="preserve">36 </w:t>
            </w:r>
            <w:r>
              <w:rPr>
                <w:spacing w:val="-2"/>
              </w:rPr>
              <w:t>недель</w:t>
            </w:r>
          </w:p>
        </w:tc>
      </w:tr>
      <w:tr w:rsidR="00EF6EB1">
        <w:trPr>
          <w:trHeight w:val="309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7" w:lineRule="exact"/>
            </w:pPr>
            <w:proofErr w:type="spellStart"/>
            <w:r>
              <w:t>Окончание</w:t>
            </w:r>
            <w:r>
              <w:rPr>
                <w:spacing w:val="-2"/>
              </w:rPr>
              <w:t>учебного</w:t>
            </w:r>
            <w:proofErr w:type="spellEnd"/>
          </w:p>
        </w:tc>
        <w:tc>
          <w:tcPr>
            <w:tcW w:w="1431" w:type="dxa"/>
          </w:tcPr>
          <w:p w:rsidR="00EF6EB1" w:rsidRDefault="00EF6E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20" w:type="dxa"/>
            <w:gridSpan w:val="4"/>
          </w:tcPr>
          <w:p w:rsidR="00EF6EB1" w:rsidRDefault="00827F21">
            <w:pPr>
              <w:pStyle w:val="TableParagraph"/>
              <w:spacing w:line="247" w:lineRule="exact"/>
              <w:ind w:left="11" w:right="2"/>
              <w:jc w:val="center"/>
            </w:pPr>
            <w:r>
              <w:rPr>
                <w:spacing w:val="-2"/>
              </w:rPr>
              <w:t>31.05.2025</w:t>
            </w:r>
            <w:r>
              <w:rPr>
                <w:spacing w:val="-2"/>
              </w:rPr>
              <w:t>г</w:t>
            </w:r>
          </w:p>
        </w:tc>
      </w:tr>
      <w:tr w:rsidR="00EF6EB1">
        <w:trPr>
          <w:trHeight w:val="993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2" w:lineRule="auto"/>
            </w:pPr>
            <w:r>
              <w:rPr>
                <w:spacing w:val="-2"/>
              </w:rPr>
              <w:t xml:space="preserve">Продолжительность </w:t>
            </w:r>
            <w:proofErr w:type="gramStart"/>
            <w:r>
              <w:rPr>
                <w:spacing w:val="-2"/>
              </w:rPr>
              <w:t>организованной</w:t>
            </w:r>
            <w:proofErr w:type="gramEnd"/>
          </w:p>
          <w:p w:rsidR="00EF6EB1" w:rsidRDefault="00827F21">
            <w:pPr>
              <w:pStyle w:val="TableParagraph"/>
              <w:spacing w:line="248" w:lineRule="exact"/>
            </w:pPr>
            <w:r>
              <w:rPr>
                <w:spacing w:val="-2"/>
              </w:rPr>
              <w:t>образовательной</w:t>
            </w:r>
          </w:p>
          <w:p w:rsidR="00EF6EB1" w:rsidRDefault="00827F21">
            <w:pPr>
              <w:pStyle w:val="TableParagraph"/>
              <w:spacing w:line="221" w:lineRule="exact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1431" w:type="dxa"/>
          </w:tcPr>
          <w:p w:rsidR="00EF6EB1" w:rsidRDefault="00827F21">
            <w:pPr>
              <w:pStyle w:val="TableParagraph"/>
              <w:spacing w:line="242" w:lineRule="auto"/>
              <w:ind w:left="425" w:right="147" w:hanging="269"/>
            </w:pPr>
            <w:r>
              <w:t xml:space="preserve">Неболее10 </w:t>
            </w:r>
            <w:r>
              <w:rPr>
                <w:spacing w:val="-2"/>
              </w:rPr>
              <w:t>минут</w:t>
            </w:r>
          </w:p>
        </w:tc>
        <w:tc>
          <w:tcPr>
            <w:tcW w:w="1637" w:type="dxa"/>
          </w:tcPr>
          <w:p w:rsidR="00EF6EB1" w:rsidRDefault="00827F21">
            <w:pPr>
              <w:pStyle w:val="TableParagraph"/>
              <w:spacing w:line="247" w:lineRule="exact"/>
              <w:jc w:val="center"/>
            </w:pPr>
            <w:r>
              <w:t>Неболее15</w:t>
            </w:r>
            <w:r>
              <w:rPr>
                <w:spacing w:val="-5"/>
              </w:rPr>
              <w:t>мин</w:t>
            </w:r>
          </w:p>
        </w:tc>
        <w:tc>
          <w:tcPr>
            <w:tcW w:w="1296" w:type="dxa"/>
          </w:tcPr>
          <w:p w:rsidR="00EF6EB1" w:rsidRDefault="00827F21">
            <w:pPr>
              <w:pStyle w:val="TableParagraph"/>
              <w:spacing w:line="242" w:lineRule="auto"/>
              <w:ind w:left="460" w:right="79" w:hanging="372"/>
            </w:pPr>
            <w:r>
              <w:t xml:space="preserve">Неболее20 </w:t>
            </w:r>
            <w:r>
              <w:rPr>
                <w:spacing w:val="-4"/>
              </w:rPr>
              <w:t>мин</w:t>
            </w:r>
          </w:p>
        </w:tc>
        <w:tc>
          <w:tcPr>
            <w:tcW w:w="1647" w:type="dxa"/>
          </w:tcPr>
          <w:p w:rsidR="00EF6EB1" w:rsidRDefault="00827F21">
            <w:pPr>
              <w:pStyle w:val="TableParagraph"/>
              <w:spacing w:line="247" w:lineRule="exact"/>
              <w:ind w:left="10" w:right="1"/>
              <w:jc w:val="center"/>
            </w:pPr>
            <w:r>
              <w:t>Неболее25</w:t>
            </w:r>
            <w:r>
              <w:rPr>
                <w:spacing w:val="-5"/>
              </w:rPr>
              <w:t>мин</w:t>
            </w:r>
          </w:p>
        </w:tc>
        <w:tc>
          <w:tcPr>
            <w:tcW w:w="1740" w:type="dxa"/>
          </w:tcPr>
          <w:p w:rsidR="00EF6EB1" w:rsidRDefault="00827F21">
            <w:pPr>
              <w:pStyle w:val="TableParagraph"/>
              <w:spacing w:line="247" w:lineRule="exact"/>
              <w:ind w:left="7"/>
              <w:jc w:val="center"/>
            </w:pPr>
            <w:r>
              <w:t>Неболее30</w:t>
            </w:r>
            <w:r>
              <w:rPr>
                <w:spacing w:val="-5"/>
              </w:rPr>
              <w:t>мин</w:t>
            </w:r>
          </w:p>
        </w:tc>
      </w:tr>
      <w:tr w:rsidR="00EF6EB1">
        <w:trPr>
          <w:trHeight w:val="1113"/>
        </w:trPr>
        <w:tc>
          <w:tcPr>
            <w:tcW w:w="2280" w:type="dxa"/>
          </w:tcPr>
          <w:p w:rsidR="00EF6EB1" w:rsidRDefault="00827F21">
            <w:pPr>
              <w:pStyle w:val="TableParagraph"/>
            </w:pPr>
            <w:r>
              <w:t xml:space="preserve">Перерыв между </w:t>
            </w:r>
            <w:r>
              <w:rPr>
                <w:spacing w:val="-2"/>
              </w:rPr>
              <w:t>организованной образовательной деятельностью</w:t>
            </w:r>
          </w:p>
        </w:tc>
        <w:tc>
          <w:tcPr>
            <w:tcW w:w="1431" w:type="dxa"/>
          </w:tcPr>
          <w:p w:rsidR="00EF6EB1" w:rsidRDefault="00EF6E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20" w:type="dxa"/>
            <w:gridSpan w:val="4"/>
          </w:tcPr>
          <w:p w:rsidR="00EF6EB1" w:rsidRDefault="00827F21">
            <w:pPr>
              <w:pStyle w:val="TableParagraph"/>
              <w:spacing w:line="247" w:lineRule="exact"/>
              <w:ind w:left="11" w:right="4"/>
              <w:jc w:val="center"/>
            </w:pPr>
            <w:r>
              <w:t>10</w:t>
            </w:r>
            <w:r>
              <w:rPr>
                <w:spacing w:val="-2"/>
              </w:rPr>
              <w:t xml:space="preserve"> минут</w:t>
            </w:r>
          </w:p>
        </w:tc>
      </w:tr>
      <w:tr w:rsidR="00EF6EB1">
        <w:trPr>
          <w:trHeight w:val="849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7" w:lineRule="exact"/>
            </w:pPr>
            <w:r>
              <w:rPr>
                <w:spacing w:val="-2"/>
              </w:rPr>
              <w:t>Недельная</w:t>
            </w:r>
          </w:p>
          <w:p w:rsidR="00EF6EB1" w:rsidRDefault="00827F21">
            <w:pPr>
              <w:pStyle w:val="TableParagraph"/>
              <w:spacing w:before="1"/>
              <w:ind w:right="592"/>
            </w:pPr>
            <w:r>
              <w:rPr>
                <w:spacing w:val="-2"/>
              </w:rPr>
              <w:t xml:space="preserve">образовательная </w:t>
            </w:r>
            <w:proofErr w:type="spellStart"/>
            <w:r>
              <w:t>нагрузка</w:t>
            </w:r>
            <w:proofErr w:type="gramStart"/>
            <w:r>
              <w:t>,з</w:t>
            </w:r>
            <w:proofErr w:type="gramEnd"/>
            <w:r>
              <w:t>анятий</w:t>
            </w:r>
            <w:proofErr w:type="spellEnd"/>
          </w:p>
        </w:tc>
        <w:tc>
          <w:tcPr>
            <w:tcW w:w="1431" w:type="dxa"/>
          </w:tcPr>
          <w:p w:rsidR="00EF6EB1" w:rsidRDefault="00827F21">
            <w:pPr>
              <w:pStyle w:val="TableParagraph"/>
              <w:spacing w:line="247" w:lineRule="exact"/>
              <w:ind w:left="1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637" w:type="dxa"/>
          </w:tcPr>
          <w:p w:rsidR="00EF6EB1" w:rsidRDefault="00827F21">
            <w:pPr>
              <w:pStyle w:val="TableParagraph"/>
              <w:spacing w:line="247" w:lineRule="exact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96" w:type="dxa"/>
          </w:tcPr>
          <w:p w:rsidR="00EF6EB1" w:rsidRDefault="00827F21">
            <w:pPr>
              <w:pStyle w:val="TableParagraph"/>
              <w:spacing w:line="247" w:lineRule="exact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47" w:type="dxa"/>
          </w:tcPr>
          <w:p w:rsidR="00EF6EB1" w:rsidRDefault="00827F21">
            <w:pPr>
              <w:pStyle w:val="TableParagraph"/>
              <w:spacing w:line="247" w:lineRule="exact"/>
              <w:ind w:left="1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740" w:type="dxa"/>
          </w:tcPr>
          <w:p w:rsidR="00EF6EB1" w:rsidRDefault="00827F21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EF6EB1">
        <w:trPr>
          <w:trHeight w:val="1254"/>
        </w:trPr>
        <w:tc>
          <w:tcPr>
            <w:tcW w:w="2280" w:type="dxa"/>
          </w:tcPr>
          <w:p w:rsidR="00EF6EB1" w:rsidRDefault="00827F21">
            <w:pPr>
              <w:pStyle w:val="TableParagraph"/>
            </w:pPr>
            <w:r>
              <w:rPr>
                <w:spacing w:val="-2"/>
              </w:rPr>
              <w:t xml:space="preserve">Регламентирование </w:t>
            </w:r>
            <w:proofErr w:type="gramStart"/>
            <w:r>
              <w:rPr>
                <w:spacing w:val="-2"/>
              </w:rPr>
              <w:t>организованной</w:t>
            </w:r>
            <w:proofErr w:type="gramEnd"/>
          </w:p>
          <w:p w:rsidR="00EF6EB1" w:rsidRDefault="00827F21">
            <w:pPr>
              <w:pStyle w:val="TableParagraph"/>
              <w:spacing w:line="252" w:lineRule="exact"/>
            </w:pPr>
            <w:r>
              <w:rPr>
                <w:spacing w:val="-2"/>
              </w:rPr>
              <w:t>образовательной</w:t>
            </w:r>
          </w:p>
          <w:p w:rsidR="00EF6EB1" w:rsidRDefault="00827F21">
            <w:pPr>
              <w:pStyle w:val="TableParagraph"/>
              <w:spacing w:line="254" w:lineRule="exact"/>
            </w:pPr>
            <w:r>
              <w:t>деятельност</w:t>
            </w:r>
            <w:proofErr w:type="gramStart"/>
            <w:r>
              <w:t>и(</w:t>
            </w:r>
            <w:proofErr w:type="spellStart"/>
            <w:proofErr w:type="gramEnd"/>
            <w:r>
              <w:t>перваяи</w:t>
            </w:r>
            <w:proofErr w:type="spellEnd"/>
            <w:r>
              <w:t xml:space="preserve"> вторая половина дня)</w:t>
            </w:r>
          </w:p>
        </w:tc>
        <w:tc>
          <w:tcPr>
            <w:tcW w:w="1431" w:type="dxa"/>
          </w:tcPr>
          <w:p w:rsidR="00EF6EB1" w:rsidRDefault="00827F21">
            <w:pPr>
              <w:pStyle w:val="TableParagraph"/>
              <w:ind w:left="285" w:hanging="227"/>
            </w:pPr>
            <w:proofErr w:type="spellStart"/>
            <w:r>
              <w:t>непревышает</w:t>
            </w:r>
            <w:proofErr w:type="spellEnd"/>
            <w:r>
              <w:t xml:space="preserve"> 20 минут</w:t>
            </w:r>
          </w:p>
        </w:tc>
        <w:tc>
          <w:tcPr>
            <w:tcW w:w="1637" w:type="dxa"/>
          </w:tcPr>
          <w:p w:rsidR="00EF6EB1" w:rsidRDefault="00827F21">
            <w:pPr>
              <w:pStyle w:val="TableParagraph"/>
              <w:ind w:left="388" w:hanging="228"/>
            </w:pPr>
            <w:proofErr w:type="spellStart"/>
            <w:r>
              <w:t>непревышает</w:t>
            </w:r>
            <w:proofErr w:type="spellEnd"/>
            <w:r>
              <w:t xml:space="preserve"> 30 минут</w:t>
            </w:r>
          </w:p>
        </w:tc>
        <w:tc>
          <w:tcPr>
            <w:tcW w:w="1296" w:type="dxa"/>
          </w:tcPr>
          <w:p w:rsidR="00EF6EB1" w:rsidRDefault="00827F21">
            <w:pPr>
              <w:pStyle w:val="TableParagraph"/>
              <w:ind w:left="127" w:right="117" w:firstLine="2"/>
              <w:jc w:val="center"/>
            </w:pPr>
            <w:r>
              <w:rPr>
                <w:spacing w:val="-6"/>
              </w:rPr>
              <w:t xml:space="preserve">не </w:t>
            </w:r>
            <w:r>
              <w:rPr>
                <w:spacing w:val="-2"/>
              </w:rPr>
              <w:t xml:space="preserve">превышает </w:t>
            </w:r>
            <w:r>
              <w:t>40 минут</w:t>
            </w:r>
          </w:p>
        </w:tc>
        <w:tc>
          <w:tcPr>
            <w:tcW w:w="1647" w:type="dxa"/>
          </w:tcPr>
          <w:p w:rsidR="00EF6EB1" w:rsidRDefault="00827F21">
            <w:pPr>
              <w:pStyle w:val="TableParagraph"/>
              <w:ind w:left="31" w:right="19" w:firstLine="2"/>
              <w:jc w:val="center"/>
            </w:pPr>
            <w:r>
              <w:t xml:space="preserve">не превышает50 или 75 мин </w:t>
            </w:r>
            <w:proofErr w:type="spellStart"/>
            <w:r>
              <w:t>при</w:t>
            </w:r>
            <w:r>
              <w:t>организации</w:t>
            </w:r>
            <w:proofErr w:type="spellEnd"/>
            <w:r>
              <w:t xml:space="preserve"> 1 занятия после</w:t>
            </w:r>
          </w:p>
          <w:p w:rsidR="00EF6EB1" w:rsidRDefault="00827F21">
            <w:pPr>
              <w:pStyle w:val="TableParagraph"/>
              <w:spacing w:line="228" w:lineRule="exact"/>
              <w:ind w:left="10" w:right="2"/>
              <w:jc w:val="center"/>
            </w:pPr>
            <w:proofErr w:type="spellStart"/>
            <w:r>
              <w:t>дневного</w:t>
            </w:r>
            <w:r>
              <w:rPr>
                <w:spacing w:val="-5"/>
              </w:rPr>
              <w:t>сна</w:t>
            </w:r>
            <w:proofErr w:type="spellEnd"/>
          </w:p>
        </w:tc>
        <w:tc>
          <w:tcPr>
            <w:tcW w:w="1740" w:type="dxa"/>
          </w:tcPr>
          <w:p w:rsidR="00EF6EB1" w:rsidRDefault="00827F21">
            <w:pPr>
              <w:pStyle w:val="TableParagraph"/>
              <w:ind w:left="542" w:right="203" w:hanging="329"/>
            </w:pPr>
            <w:proofErr w:type="spellStart"/>
            <w:r>
              <w:t>непревышает</w:t>
            </w:r>
            <w:proofErr w:type="spellEnd"/>
            <w:r>
              <w:t xml:space="preserve"> 90 мин</w:t>
            </w:r>
          </w:p>
        </w:tc>
      </w:tr>
      <w:tr w:rsidR="00EF6EB1">
        <w:trPr>
          <w:trHeight w:val="561"/>
        </w:trPr>
        <w:tc>
          <w:tcPr>
            <w:tcW w:w="2280" w:type="dxa"/>
          </w:tcPr>
          <w:p w:rsidR="00EF6EB1" w:rsidRDefault="00827F21">
            <w:pPr>
              <w:pStyle w:val="TableParagraph"/>
              <w:spacing w:line="249" w:lineRule="auto"/>
              <w:ind w:right="523"/>
            </w:pPr>
            <w:proofErr w:type="spellStart"/>
            <w:r>
              <w:t>Срокипроведения</w:t>
            </w:r>
            <w:proofErr w:type="spellEnd"/>
            <w:r>
              <w:t xml:space="preserve"> </w:t>
            </w:r>
            <w:r>
              <w:rPr>
                <w:spacing w:val="-2"/>
              </w:rPr>
              <w:t>мониторинга</w:t>
            </w:r>
          </w:p>
        </w:tc>
        <w:tc>
          <w:tcPr>
            <w:tcW w:w="7751" w:type="dxa"/>
            <w:gridSpan w:val="5"/>
          </w:tcPr>
          <w:p w:rsidR="00EF6EB1" w:rsidRDefault="00827F21">
            <w:pPr>
              <w:pStyle w:val="TableParagraph"/>
              <w:spacing w:before="123"/>
              <w:ind w:left="499" w:right="488"/>
              <w:jc w:val="center"/>
            </w:pPr>
            <w:r>
              <w:t>18.04.2024года-29.04.2024</w:t>
            </w:r>
            <w:r>
              <w:rPr>
                <w:spacing w:val="-4"/>
              </w:rPr>
              <w:t xml:space="preserve"> года</w:t>
            </w:r>
          </w:p>
        </w:tc>
      </w:tr>
      <w:tr w:rsidR="00EF6EB1">
        <w:trPr>
          <w:trHeight w:val="1960"/>
        </w:trPr>
        <w:tc>
          <w:tcPr>
            <w:tcW w:w="2280" w:type="dxa"/>
          </w:tcPr>
          <w:p w:rsidR="00EF6EB1" w:rsidRDefault="00827F21">
            <w:pPr>
              <w:pStyle w:val="TableParagraph"/>
              <w:ind w:right="470"/>
            </w:pPr>
            <w:r>
              <w:t xml:space="preserve">Праздничные дни (соответствие с </w:t>
            </w:r>
            <w:r>
              <w:rPr>
                <w:spacing w:val="-2"/>
              </w:rPr>
              <w:t xml:space="preserve">производственным </w:t>
            </w:r>
            <w:r>
              <w:t xml:space="preserve">календарем на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)</w:t>
            </w:r>
          </w:p>
        </w:tc>
        <w:tc>
          <w:tcPr>
            <w:tcW w:w="7751" w:type="dxa"/>
            <w:gridSpan w:val="5"/>
          </w:tcPr>
          <w:p w:rsidR="00EF6EB1" w:rsidRDefault="00827F21">
            <w:pPr>
              <w:pStyle w:val="TableParagraph"/>
              <w:spacing w:line="246" w:lineRule="exact"/>
              <w:ind w:left="499" w:right="488"/>
              <w:jc w:val="center"/>
            </w:pPr>
            <w:r>
              <w:t>04.11.2023г-Деньнародного</w:t>
            </w:r>
            <w:r>
              <w:rPr>
                <w:spacing w:val="-2"/>
              </w:rPr>
              <w:t xml:space="preserve"> единства</w:t>
            </w:r>
          </w:p>
          <w:p w:rsidR="00EF6EB1" w:rsidRDefault="00827F21">
            <w:pPr>
              <w:pStyle w:val="TableParagraph"/>
              <w:ind w:left="499" w:right="485"/>
              <w:jc w:val="center"/>
            </w:pPr>
            <w:r>
              <w:t>01.01-08.01.2023г</w:t>
            </w:r>
            <w:proofErr w:type="gramStart"/>
            <w:r>
              <w:t>.</w:t>
            </w:r>
            <w:r>
              <w:t>-</w:t>
            </w:r>
            <w:proofErr w:type="gramEnd"/>
            <w:r>
              <w:t>НовогодниеиРождественскиепраздники 23.02.2023г - День защитника Отечества</w:t>
            </w:r>
          </w:p>
          <w:p w:rsidR="00EF6EB1" w:rsidRDefault="00827F21">
            <w:pPr>
              <w:pStyle w:val="TableParagraph"/>
              <w:ind w:left="1797" w:right="1786"/>
              <w:jc w:val="center"/>
            </w:pPr>
            <w:r>
              <w:t>08.03.2023г</w:t>
            </w:r>
            <w:proofErr w:type="gramStart"/>
            <w:r>
              <w:t>.-</w:t>
            </w:r>
            <w:proofErr w:type="gramEnd"/>
            <w:r>
              <w:t>Международныйженскийдень 01.05.2023г-Праздник весны и труда 09.05.2023г-День Победы</w:t>
            </w:r>
          </w:p>
          <w:p w:rsidR="00EF6EB1" w:rsidRDefault="00827F21">
            <w:pPr>
              <w:pStyle w:val="TableParagraph"/>
              <w:spacing w:line="252" w:lineRule="exact"/>
              <w:ind w:left="499" w:right="489"/>
              <w:jc w:val="center"/>
            </w:pPr>
            <w:r>
              <w:t>12.06.2023г-День</w:t>
            </w:r>
            <w:r>
              <w:rPr>
                <w:spacing w:val="-2"/>
              </w:rPr>
              <w:t>России</w:t>
            </w:r>
          </w:p>
        </w:tc>
      </w:tr>
      <w:tr w:rsidR="00EF6EB1">
        <w:trPr>
          <w:trHeight w:val="782"/>
        </w:trPr>
        <w:tc>
          <w:tcPr>
            <w:tcW w:w="2280" w:type="dxa"/>
          </w:tcPr>
          <w:p w:rsidR="00EF6EB1" w:rsidRDefault="00827F21">
            <w:pPr>
              <w:pStyle w:val="TableParagraph"/>
              <w:ind w:right="22"/>
            </w:pPr>
            <w:r>
              <w:rPr>
                <w:spacing w:val="-2"/>
              </w:rPr>
              <w:t>Летний оздоровительный период</w:t>
            </w:r>
          </w:p>
        </w:tc>
        <w:tc>
          <w:tcPr>
            <w:tcW w:w="7751" w:type="dxa"/>
            <w:gridSpan w:val="5"/>
          </w:tcPr>
          <w:p w:rsidR="00EF6EB1" w:rsidRDefault="00827F21">
            <w:pPr>
              <w:pStyle w:val="TableParagraph"/>
              <w:spacing w:before="245"/>
              <w:ind w:left="499" w:right="486"/>
              <w:jc w:val="center"/>
            </w:pPr>
            <w:r>
              <w:rPr>
                <w:spacing w:val="-2"/>
              </w:rPr>
              <w:t>01.06.2024г.-31.08.2024</w:t>
            </w:r>
            <w:r>
              <w:rPr>
                <w:spacing w:val="-2"/>
              </w:rPr>
              <w:t>г.</w:t>
            </w:r>
          </w:p>
        </w:tc>
      </w:tr>
    </w:tbl>
    <w:p w:rsidR="00EF6EB1" w:rsidRDefault="00EF6EB1">
      <w:pPr>
        <w:jc w:val="center"/>
        <w:sectPr w:rsidR="00EF6EB1">
          <w:type w:val="continuous"/>
          <w:pgSz w:w="11900" w:h="16850"/>
          <w:pgMar w:top="560" w:right="540" w:bottom="280" w:left="1100" w:header="720" w:footer="720" w:gutter="0"/>
          <w:cols w:space="720"/>
        </w:sectPr>
      </w:pPr>
    </w:p>
    <w:p w:rsidR="00EF6EB1" w:rsidRDefault="00EF6EB1">
      <w:pPr>
        <w:spacing w:before="4"/>
        <w:rPr>
          <w:b/>
          <w:sz w:val="17"/>
        </w:rPr>
      </w:pPr>
    </w:p>
    <w:sectPr w:rsidR="00EF6EB1" w:rsidSect="00EF6EB1">
      <w:pgSz w:w="11900" w:h="16850"/>
      <w:pgMar w:top="194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EB1"/>
    <w:rsid w:val="007E66E3"/>
    <w:rsid w:val="00827F21"/>
    <w:rsid w:val="00E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EB1"/>
    <w:pPr>
      <w:ind w:left="88"/>
    </w:pPr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Title"/>
    <w:basedOn w:val="a"/>
    <w:uiPriority w:val="1"/>
    <w:qFormat/>
    <w:rsid w:val="00EF6EB1"/>
    <w:pPr>
      <w:ind w:left="3612" w:right="633" w:hanging="27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F6EB1"/>
  </w:style>
  <w:style w:type="paragraph" w:customStyle="1" w:styleId="TableParagraph">
    <w:name w:val="Table Paragraph"/>
    <w:basedOn w:val="a"/>
    <w:uiPriority w:val="1"/>
    <w:qFormat/>
    <w:rsid w:val="00EF6EB1"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7E6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6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Николаевна</cp:lastModifiedBy>
  <cp:revision>3</cp:revision>
  <dcterms:created xsi:type="dcterms:W3CDTF">2023-11-21T11:13:00Z</dcterms:created>
  <dcterms:modified xsi:type="dcterms:W3CDTF">2023-11-21T11:15:00Z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2013</vt:lpwstr>
  </property>
</Properties>
</file>