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48" w:rsidRPr="007E083C" w:rsidRDefault="00612C48" w:rsidP="00612C48">
      <w:pPr>
        <w:pStyle w:val="ConsPlusTitlePage"/>
        <w:rPr>
          <w:rFonts w:ascii="Arial" w:hAnsi="Arial" w:cs="Arial"/>
          <w:sz w:val="22"/>
          <w:szCs w:val="22"/>
        </w:rPr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 w:rsidRPr="007E083C">
        <w:rPr>
          <w:rFonts w:ascii="Arial" w:hAnsi="Arial" w:cs="Arial"/>
          <w:sz w:val="22"/>
          <w:szCs w:val="22"/>
        </w:rPr>
        <w:br/>
      </w:r>
    </w:p>
    <w:p w:rsidR="00612C48" w:rsidRPr="007E083C" w:rsidRDefault="00612C48" w:rsidP="00612C48">
      <w:pPr>
        <w:pStyle w:val="ConsPlusNormal"/>
        <w:jc w:val="both"/>
        <w:outlineLvl w:val="0"/>
      </w:pPr>
    </w:p>
    <w:p w:rsidR="00612C48" w:rsidRPr="007E083C" w:rsidRDefault="00612C48" w:rsidP="00612C48">
      <w:pPr>
        <w:pStyle w:val="ConsPlusTitle"/>
        <w:jc w:val="center"/>
        <w:outlineLvl w:val="0"/>
        <w:rPr>
          <w:rFonts w:ascii="Arial" w:hAnsi="Arial" w:cs="Arial"/>
          <w:sz w:val="22"/>
          <w:szCs w:val="22"/>
        </w:rPr>
      </w:pPr>
      <w:r w:rsidRPr="007E083C">
        <w:rPr>
          <w:rFonts w:ascii="Arial" w:hAnsi="Arial" w:cs="Arial"/>
          <w:sz w:val="22"/>
          <w:szCs w:val="22"/>
        </w:rPr>
        <w:t>АДМИНИСТРАЦИЯ ГОРОДА ТЮМЕНИ</w:t>
      </w:r>
    </w:p>
    <w:p w:rsidR="00612C48" w:rsidRPr="007E083C" w:rsidRDefault="00612C48" w:rsidP="00612C48">
      <w:pPr>
        <w:pStyle w:val="ConsPlusTitle"/>
        <w:jc w:val="both"/>
        <w:rPr>
          <w:rFonts w:ascii="Arial" w:hAnsi="Arial" w:cs="Arial"/>
          <w:sz w:val="22"/>
          <w:szCs w:val="22"/>
        </w:rPr>
      </w:pPr>
    </w:p>
    <w:p w:rsidR="00612C48" w:rsidRPr="007E083C" w:rsidRDefault="00612C48" w:rsidP="00612C48">
      <w:pPr>
        <w:pStyle w:val="ConsPlusTitle"/>
        <w:jc w:val="center"/>
        <w:rPr>
          <w:rFonts w:ascii="Arial" w:hAnsi="Arial" w:cs="Arial"/>
          <w:sz w:val="22"/>
          <w:szCs w:val="22"/>
        </w:rPr>
      </w:pPr>
      <w:r w:rsidRPr="007E083C">
        <w:rPr>
          <w:rFonts w:ascii="Arial" w:hAnsi="Arial" w:cs="Arial"/>
          <w:sz w:val="22"/>
          <w:szCs w:val="22"/>
        </w:rPr>
        <w:t>ПОСТАНОВЛЕНИЕ</w:t>
      </w:r>
    </w:p>
    <w:p w:rsidR="00612C48" w:rsidRPr="007E083C" w:rsidRDefault="00612C48" w:rsidP="00612C48">
      <w:pPr>
        <w:pStyle w:val="ConsPlusTitle"/>
        <w:jc w:val="center"/>
        <w:rPr>
          <w:rFonts w:ascii="Arial" w:hAnsi="Arial" w:cs="Arial"/>
          <w:sz w:val="22"/>
          <w:szCs w:val="22"/>
        </w:rPr>
      </w:pPr>
      <w:r w:rsidRPr="007E083C">
        <w:rPr>
          <w:rFonts w:ascii="Arial" w:hAnsi="Arial" w:cs="Arial"/>
          <w:sz w:val="22"/>
          <w:szCs w:val="22"/>
        </w:rPr>
        <w:t>от 10 марта 2015 г. N 36-пк</w:t>
      </w:r>
    </w:p>
    <w:p w:rsidR="00612C48" w:rsidRPr="007E083C" w:rsidRDefault="00612C48" w:rsidP="00612C48">
      <w:pPr>
        <w:pStyle w:val="ConsPlusTitle"/>
        <w:jc w:val="both"/>
        <w:rPr>
          <w:rFonts w:ascii="Arial" w:hAnsi="Arial" w:cs="Arial"/>
          <w:sz w:val="22"/>
          <w:szCs w:val="22"/>
        </w:rPr>
      </w:pPr>
    </w:p>
    <w:p w:rsidR="00612C48" w:rsidRPr="007E083C" w:rsidRDefault="00612C48" w:rsidP="00612C48">
      <w:pPr>
        <w:pStyle w:val="ConsPlusTitle"/>
        <w:jc w:val="center"/>
        <w:rPr>
          <w:rFonts w:ascii="Arial" w:hAnsi="Arial" w:cs="Arial"/>
          <w:sz w:val="22"/>
          <w:szCs w:val="22"/>
        </w:rPr>
      </w:pPr>
      <w:r w:rsidRPr="007E083C">
        <w:rPr>
          <w:rFonts w:ascii="Arial" w:hAnsi="Arial" w:cs="Arial"/>
          <w:sz w:val="22"/>
          <w:szCs w:val="22"/>
        </w:rPr>
        <w:t>ОБ УТВЕРЖДЕНИИ АДМИНИСТРАТИВНОГО РЕГЛАМЕНТА ПРЕДОСТАВЛЕНИЯ</w:t>
      </w:r>
    </w:p>
    <w:p w:rsidR="00612C48" w:rsidRPr="007E083C" w:rsidRDefault="00612C48" w:rsidP="00612C48">
      <w:pPr>
        <w:pStyle w:val="ConsPlusTitle"/>
        <w:jc w:val="center"/>
        <w:rPr>
          <w:rFonts w:ascii="Arial" w:hAnsi="Arial" w:cs="Arial"/>
          <w:sz w:val="22"/>
          <w:szCs w:val="22"/>
        </w:rPr>
      </w:pPr>
      <w:r w:rsidRPr="007E083C">
        <w:rPr>
          <w:rFonts w:ascii="Arial" w:hAnsi="Arial" w:cs="Arial"/>
          <w:sz w:val="22"/>
          <w:szCs w:val="22"/>
        </w:rPr>
        <w:t>МУНИЦИПАЛЬНОЙ УСЛУГИ ПО ПРИЕМУ ЗАЯВЛЕНИЙ, ПОСТАНОВКЕ НА УЧЕТ</w:t>
      </w:r>
    </w:p>
    <w:p w:rsidR="00612C48" w:rsidRPr="007E083C" w:rsidRDefault="00612C48" w:rsidP="00612C48">
      <w:pPr>
        <w:pStyle w:val="ConsPlusTitle"/>
        <w:jc w:val="center"/>
        <w:rPr>
          <w:rFonts w:ascii="Arial" w:hAnsi="Arial" w:cs="Arial"/>
          <w:sz w:val="22"/>
          <w:szCs w:val="22"/>
        </w:rPr>
      </w:pPr>
      <w:r w:rsidRPr="007E083C">
        <w:rPr>
          <w:rFonts w:ascii="Arial" w:hAnsi="Arial" w:cs="Arial"/>
          <w:sz w:val="22"/>
          <w:szCs w:val="22"/>
        </w:rPr>
        <w:t>И ЗАЧИСЛЕНИЮ ДЕТЕЙ В ОБРАЗОВАТЕЛЬНЫЕ УЧРЕЖДЕНИЯ, РЕАЛИЗУЮЩИЕ</w:t>
      </w:r>
    </w:p>
    <w:p w:rsidR="00612C48" w:rsidRPr="007E083C" w:rsidRDefault="00612C48" w:rsidP="00612C48">
      <w:pPr>
        <w:pStyle w:val="ConsPlusTitle"/>
        <w:jc w:val="center"/>
        <w:rPr>
          <w:rFonts w:ascii="Arial" w:hAnsi="Arial" w:cs="Arial"/>
          <w:sz w:val="22"/>
          <w:szCs w:val="22"/>
        </w:rPr>
      </w:pPr>
      <w:r w:rsidRPr="007E083C">
        <w:rPr>
          <w:rFonts w:ascii="Arial" w:hAnsi="Arial" w:cs="Arial"/>
          <w:sz w:val="22"/>
          <w:szCs w:val="22"/>
        </w:rPr>
        <w:t>ОСНОВНУЮ ОБРАЗОВАТЕЛЬНУЮ ПРОГРАММУ ДОШКОЛЬНОГО ОБРАЗОВАНИЯ</w:t>
      </w:r>
    </w:p>
    <w:p w:rsidR="00612C48" w:rsidRPr="007E083C" w:rsidRDefault="00612C48" w:rsidP="00612C48">
      <w:pPr>
        <w:pStyle w:val="ConsPlusTitle"/>
        <w:jc w:val="center"/>
        <w:rPr>
          <w:rFonts w:ascii="Arial" w:hAnsi="Arial" w:cs="Arial"/>
          <w:sz w:val="22"/>
          <w:szCs w:val="22"/>
        </w:rPr>
      </w:pPr>
      <w:r w:rsidRPr="007E083C">
        <w:rPr>
          <w:rFonts w:ascii="Arial" w:hAnsi="Arial" w:cs="Arial"/>
          <w:sz w:val="22"/>
          <w:szCs w:val="22"/>
        </w:rPr>
        <w:t>(ДЕТСКИЕ САДЫ)</w:t>
      </w:r>
    </w:p>
    <w:p w:rsidR="00612C48" w:rsidRPr="007E083C" w:rsidRDefault="00612C48" w:rsidP="00612C48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12C48" w:rsidRPr="007E083C" w:rsidTr="006F67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2C48" w:rsidRPr="007E083C" w:rsidRDefault="00612C48" w:rsidP="006F6739">
            <w:pPr>
              <w:pStyle w:val="ConsPlusNormal"/>
              <w:jc w:val="center"/>
            </w:pPr>
            <w:r w:rsidRPr="007E083C">
              <w:rPr>
                <w:color w:val="392C69"/>
              </w:rPr>
              <w:t>Список изменяющих документов</w:t>
            </w:r>
          </w:p>
          <w:p w:rsidR="00612C48" w:rsidRPr="007E083C" w:rsidRDefault="00612C48" w:rsidP="006F6739">
            <w:pPr>
              <w:pStyle w:val="ConsPlusNormal"/>
              <w:jc w:val="center"/>
            </w:pPr>
            <w:proofErr w:type="gramStart"/>
            <w:r w:rsidRPr="007E083C">
              <w:rPr>
                <w:color w:val="392C69"/>
              </w:rPr>
              <w:t xml:space="preserve">(в ред. постановлений Администрации города Тюмени от 16.11.2015 </w:t>
            </w:r>
            <w:hyperlink r:id="rId5" w:history="1">
              <w:r w:rsidRPr="007E083C">
                <w:rPr>
                  <w:color w:val="0000FF"/>
                </w:rPr>
                <w:t>N 267-пк</w:t>
              </w:r>
            </w:hyperlink>
            <w:r w:rsidRPr="007E083C">
              <w:rPr>
                <w:color w:val="392C69"/>
              </w:rPr>
              <w:t>,</w:t>
            </w:r>
            <w:proofErr w:type="gramEnd"/>
          </w:p>
          <w:p w:rsidR="00612C48" w:rsidRPr="007E083C" w:rsidRDefault="00612C48" w:rsidP="006F6739">
            <w:pPr>
              <w:pStyle w:val="ConsPlusNormal"/>
              <w:jc w:val="center"/>
            </w:pPr>
            <w:r w:rsidRPr="007E083C">
              <w:rPr>
                <w:color w:val="392C69"/>
              </w:rPr>
              <w:t xml:space="preserve">от 25.04.2016 </w:t>
            </w:r>
            <w:hyperlink r:id="rId6" w:history="1">
              <w:r w:rsidRPr="007E083C">
                <w:rPr>
                  <w:color w:val="0000FF"/>
                </w:rPr>
                <w:t>N 105-пк</w:t>
              </w:r>
            </w:hyperlink>
            <w:r w:rsidRPr="007E083C">
              <w:rPr>
                <w:color w:val="392C69"/>
              </w:rPr>
              <w:t xml:space="preserve">, от 10.05.2016 </w:t>
            </w:r>
            <w:hyperlink r:id="rId7" w:history="1">
              <w:r w:rsidRPr="007E083C">
                <w:rPr>
                  <w:color w:val="0000FF"/>
                </w:rPr>
                <w:t>N 126-пк</w:t>
              </w:r>
            </w:hyperlink>
            <w:r w:rsidRPr="007E083C">
              <w:rPr>
                <w:color w:val="392C69"/>
              </w:rPr>
              <w:t xml:space="preserve">, от 29.12.2016 </w:t>
            </w:r>
            <w:hyperlink r:id="rId8" w:history="1">
              <w:r w:rsidRPr="007E083C">
                <w:rPr>
                  <w:color w:val="0000FF"/>
                </w:rPr>
                <w:t>N 512-пк</w:t>
              </w:r>
            </w:hyperlink>
            <w:r w:rsidRPr="007E083C">
              <w:rPr>
                <w:color w:val="392C69"/>
              </w:rPr>
              <w:t>,</w:t>
            </w:r>
          </w:p>
          <w:p w:rsidR="00612C48" w:rsidRPr="007E083C" w:rsidRDefault="00612C48" w:rsidP="006F6739">
            <w:pPr>
              <w:pStyle w:val="ConsPlusNormal"/>
              <w:jc w:val="center"/>
            </w:pPr>
            <w:r w:rsidRPr="007E083C">
              <w:rPr>
                <w:color w:val="392C69"/>
              </w:rPr>
              <w:t xml:space="preserve">от 09.04.2018 </w:t>
            </w:r>
            <w:hyperlink r:id="rId9" w:history="1">
              <w:r w:rsidRPr="007E083C">
                <w:rPr>
                  <w:color w:val="0000FF"/>
                </w:rPr>
                <w:t>N 181-пк</w:t>
              </w:r>
            </w:hyperlink>
            <w:r w:rsidRPr="007E083C">
              <w:rPr>
                <w:color w:val="392C69"/>
              </w:rPr>
              <w:t xml:space="preserve">, от 23.07.2018 </w:t>
            </w:r>
            <w:hyperlink r:id="rId10" w:history="1">
              <w:r w:rsidRPr="007E083C">
                <w:rPr>
                  <w:color w:val="0000FF"/>
                </w:rPr>
                <w:t>N 392-пк</w:t>
              </w:r>
            </w:hyperlink>
            <w:r w:rsidRPr="007E083C">
              <w:rPr>
                <w:color w:val="392C69"/>
              </w:rPr>
              <w:t>)</w:t>
            </w:r>
          </w:p>
        </w:tc>
      </w:tr>
    </w:tbl>
    <w:p w:rsidR="00612C48" w:rsidRPr="007E083C" w:rsidRDefault="00612C48" w:rsidP="00612C48">
      <w:pPr>
        <w:pStyle w:val="ConsPlusNormal"/>
        <w:jc w:val="both"/>
      </w:pPr>
    </w:p>
    <w:p w:rsidR="00612C48" w:rsidRPr="007E083C" w:rsidRDefault="00612C48" w:rsidP="00612C48">
      <w:pPr>
        <w:pStyle w:val="ConsPlusNormal"/>
        <w:ind w:firstLine="540"/>
        <w:jc w:val="both"/>
      </w:pPr>
      <w:proofErr w:type="gramStart"/>
      <w:r w:rsidRPr="007E083C">
        <w:t xml:space="preserve">В соответствии с Федеральным </w:t>
      </w:r>
      <w:hyperlink r:id="rId11" w:history="1">
        <w:r w:rsidRPr="007E083C">
          <w:rPr>
            <w:color w:val="0000FF"/>
          </w:rPr>
          <w:t>законом</w:t>
        </w:r>
      </w:hyperlink>
      <w:r w:rsidRPr="007E083C">
        <w:t xml:space="preserve"> от 27.07.2010 N 210-ФЗ "Об организации предоставления государственных и муниципальных услуг", Федеральным </w:t>
      </w:r>
      <w:hyperlink r:id="rId12" w:history="1">
        <w:r w:rsidRPr="007E083C">
          <w:rPr>
            <w:color w:val="0000FF"/>
          </w:rPr>
          <w:t>законом</w:t>
        </w:r>
      </w:hyperlink>
      <w:r w:rsidRPr="007E083C">
        <w:t xml:space="preserve"> от 29.12.2012 N 273-ФЗ "Об образовании в Российской Федерации", </w:t>
      </w:r>
      <w:hyperlink r:id="rId13" w:history="1">
        <w:r w:rsidRPr="007E083C">
          <w:rPr>
            <w:color w:val="0000FF"/>
          </w:rPr>
          <w:t>приказом</w:t>
        </w:r>
      </w:hyperlink>
      <w:r w:rsidRPr="007E083C">
        <w:t xml:space="preserve"> Министерства образования и науки Российской Федерации от 08.04.2014 N 293 "Об утверждении Порядка приема на обучение по образовательным программам дошкольного образования", руководствуясь </w:t>
      </w:r>
      <w:hyperlink r:id="rId14" w:history="1">
        <w:r w:rsidRPr="007E083C">
          <w:rPr>
            <w:color w:val="0000FF"/>
          </w:rPr>
          <w:t>статьей 58</w:t>
        </w:r>
      </w:hyperlink>
      <w:r w:rsidRPr="007E083C">
        <w:t xml:space="preserve"> Устава города Тюмени, Администрация города Тюмени постановила:</w:t>
      </w:r>
      <w:proofErr w:type="gramEnd"/>
    </w:p>
    <w:p w:rsidR="00612C48" w:rsidRPr="007E083C" w:rsidRDefault="00612C48" w:rsidP="00612C48">
      <w:pPr>
        <w:pStyle w:val="ConsPlusNormal"/>
        <w:jc w:val="both"/>
      </w:pPr>
      <w:r w:rsidRPr="007E083C">
        <w:t xml:space="preserve">(в ред. </w:t>
      </w:r>
      <w:hyperlink r:id="rId15" w:history="1">
        <w:r w:rsidRPr="007E083C">
          <w:rPr>
            <w:color w:val="0000FF"/>
          </w:rPr>
          <w:t>постановления</w:t>
        </w:r>
      </w:hyperlink>
      <w:r w:rsidRPr="007E083C">
        <w:t xml:space="preserve"> Администрации города Тюмени от 23.07.2018 N 392-пк)</w:t>
      </w:r>
    </w:p>
    <w:p w:rsidR="00612C48" w:rsidRPr="007E083C" w:rsidRDefault="00612C48" w:rsidP="00612C48">
      <w:pPr>
        <w:pStyle w:val="ConsPlusNormal"/>
        <w:ind w:firstLine="540"/>
        <w:jc w:val="both"/>
      </w:pPr>
      <w:r w:rsidRPr="007E083C">
        <w:t xml:space="preserve">1. Утвердить Административный </w:t>
      </w:r>
      <w:hyperlink w:anchor="P33" w:history="1">
        <w:r w:rsidRPr="007E083C">
          <w:rPr>
            <w:color w:val="0000FF"/>
          </w:rPr>
          <w:t>регламент</w:t>
        </w:r>
      </w:hyperlink>
      <w:r w:rsidRPr="007E083C">
        <w:t xml:space="preserve"> предоставления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 согласно приложению к настоящему постановлению.</w:t>
      </w:r>
    </w:p>
    <w:p w:rsidR="00612C48" w:rsidRPr="007E083C" w:rsidRDefault="00612C48" w:rsidP="00612C48">
      <w:pPr>
        <w:pStyle w:val="ConsPlusNormal"/>
        <w:ind w:firstLine="540"/>
        <w:jc w:val="both"/>
      </w:pPr>
      <w:r w:rsidRPr="007E083C">
        <w:t xml:space="preserve">2. Пресс-службе Администрации города Тюмени информационно-аналитического управления административного департамента опубликовать настоящее постановление в средствах массовой информации и </w:t>
      </w:r>
      <w:proofErr w:type="gramStart"/>
      <w:r w:rsidRPr="007E083C">
        <w:t>разместить его</w:t>
      </w:r>
      <w:proofErr w:type="gramEnd"/>
      <w:r w:rsidRPr="007E083C">
        <w:t xml:space="preserve"> на официальном сайте Администрации города Тюмени в информационно-телекоммуникационной сети "Интернет".</w:t>
      </w:r>
    </w:p>
    <w:p w:rsidR="00612C48" w:rsidRPr="007E083C" w:rsidRDefault="00612C48" w:rsidP="00612C48">
      <w:pPr>
        <w:pStyle w:val="ConsPlusNormal"/>
        <w:ind w:firstLine="540"/>
        <w:jc w:val="both"/>
      </w:pPr>
      <w:r w:rsidRPr="007E083C">
        <w:t xml:space="preserve">3. Исключен. - </w:t>
      </w:r>
      <w:hyperlink r:id="rId16" w:history="1">
        <w:r w:rsidRPr="007E083C">
          <w:rPr>
            <w:color w:val="0000FF"/>
          </w:rPr>
          <w:t>Постановление</w:t>
        </w:r>
      </w:hyperlink>
      <w:r w:rsidRPr="007E083C">
        <w:t xml:space="preserve"> Администрации города Тюмени от 23.07.2018 N 392-пк.</w:t>
      </w:r>
    </w:p>
    <w:p w:rsidR="00612C48" w:rsidRPr="007E083C" w:rsidRDefault="00612C48" w:rsidP="00612C48">
      <w:pPr>
        <w:pStyle w:val="ConsPlusNormal"/>
        <w:jc w:val="both"/>
      </w:pPr>
    </w:p>
    <w:p w:rsidR="00612C48" w:rsidRPr="007E083C" w:rsidRDefault="00612C48" w:rsidP="00612C48">
      <w:pPr>
        <w:pStyle w:val="ConsPlusNormal"/>
        <w:jc w:val="right"/>
      </w:pPr>
      <w:r w:rsidRPr="007E083C">
        <w:t>Глава Администрации города</w:t>
      </w:r>
    </w:p>
    <w:p w:rsidR="00612C48" w:rsidRPr="007E083C" w:rsidRDefault="00612C48" w:rsidP="00612C48">
      <w:pPr>
        <w:pStyle w:val="ConsPlusNormal"/>
        <w:jc w:val="right"/>
      </w:pPr>
      <w:r w:rsidRPr="007E083C">
        <w:t>А.В.МООР</w:t>
      </w:r>
    </w:p>
    <w:p w:rsidR="00612C48" w:rsidRPr="007E083C" w:rsidRDefault="00612C48" w:rsidP="00612C48">
      <w:pPr>
        <w:pStyle w:val="ConsPlusNormal"/>
        <w:jc w:val="both"/>
      </w:pPr>
    </w:p>
    <w:p w:rsidR="0042796E" w:rsidRPr="00612C48" w:rsidRDefault="0042796E">
      <w:pPr>
        <w:rPr>
          <w:lang w:val="ru-RU"/>
        </w:rPr>
      </w:pPr>
    </w:p>
    <w:sectPr w:rsidR="0042796E" w:rsidRPr="00612C48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C48"/>
    <w:rsid w:val="00113EE8"/>
    <w:rsid w:val="0042796E"/>
    <w:rsid w:val="0044093B"/>
    <w:rsid w:val="00612C48"/>
    <w:rsid w:val="00A4055C"/>
    <w:rsid w:val="00B81C17"/>
    <w:rsid w:val="00D8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48"/>
    <w:pPr>
      <w:spacing w:after="0" w:line="240" w:lineRule="auto"/>
    </w:pPr>
    <w:rPr>
      <w:rFonts w:ascii="Century" w:eastAsia="Calibri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2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12C48"/>
    <w:rPr>
      <w:rFonts w:ascii="Arial" w:eastAsia="Calibri" w:hAnsi="Arial" w:cs="Arial"/>
      <w:lang w:eastAsia="ru-RU"/>
    </w:rPr>
  </w:style>
  <w:style w:type="paragraph" w:customStyle="1" w:styleId="ConsPlusTitle">
    <w:name w:val="ConsPlusTitle"/>
    <w:rsid w:val="00612C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12C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2353E918C1E9F3F6DCBE6BA82915C44DD5F647725A8124B4E09503BCC59D1742E67080970B175F67D8B439a5F8K" TargetMode="External"/><Relationship Id="rId13" Type="http://schemas.openxmlformats.org/officeDocument/2006/relationships/hyperlink" Target="consultantplus://offline/ref=E92353E918C1E9F3F6DCA066BE454BCB4AD8AB4A71538E71EAB39354E3a9F5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2353E918C1E9F3F6DCBE6BA82915C44DD5F64772598022BFE59503BCC59D1742E67080970B175F67D8B439a5F8K" TargetMode="External"/><Relationship Id="rId12" Type="http://schemas.openxmlformats.org/officeDocument/2006/relationships/hyperlink" Target="consultantplus://offline/ref=E92353E918C1E9F3F6DCA066BE454BCB48DEA949705B8E71EAB39354E3959B4202A676D5D44F1B58a6F3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2353E918C1E9F3F6DCBE6BA82915C44DD5F64772588423B4E39503BCC59D1742E67080970B175F67D8B439a5F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2353E918C1E9F3F6DCBE6BA82915C44DD5F64772598022BFE69503BCC59D1742E67080970B175F67D8B43Ea5FCK" TargetMode="External"/><Relationship Id="rId11" Type="http://schemas.openxmlformats.org/officeDocument/2006/relationships/hyperlink" Target="consultantplus://offline/ref=E92353E918C1E9F3F6DCA066BE454BCB49D7A14F775A8E71EAB39354E3959B4202A676D5D44F1A57a6F3K" TargetMode="External"/><Relationship Id="rId5" Type="http://schemas.openxmlformats.org/officeDocument/2006/relationships/hyperlink" Target="consultantplus://offline/ref=E92353E918C1E9F3F6DCBE6BA82915C44DD5F647725B8524B0EE9503BCC59D1742E67080970B175F67D8B439a5F8K" TargetMode="External"/><Relationship Id="rId15" Type="http://schemas.openxmlformats.org/officeDocument/2006/relationships/hyperlink" Target="consultantplus://offline/ref=E92353E918C1E9F3F6DCBE6BA82915C44DD5F64772588423B4E39503BCC59D1742E67080970B175F67D8B439a5FBK" TargetMode="External"/><Relationship Id="rId10" Type="http://schemas.openxmlformats.org/officeDocument/2006/relationships/hyperlink" Target="consultantplus://offline/ref=E92353E918C1E9F3F6DCBE6BA82915C44DD5F64772588423B4E39503BCC59D1742E67080970B175F67D8B439a5F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92353E918C1E9F3F6DCBE6BA82915C44DD5F64772588425B4E39503BCC59D1742E67080970B175F67D8B530a5F5K" TargetMode="External"/><Relationship Id="rId14" Type="http://schemas.openxmlformats.org/officeDocument/2006/relationships/hyperlink" Target="consultantplus://offline/ref=E92353E918C1E9F3F6DCBE6BA82915C44DD5F64772588425B7E69503BCC59D1742E67080970B175F67D9B73Da5F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2018-07-30T11:10:00Z</dcterms:created>
  <dcterms:modified xsi:type="dcterms:W3CDTF">2018-07-30T11:11:00Z</dcterms:modified>
</cp:coreProperties>
</file>