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C" w:rsidRPr="008913AC" w:rsidRDefault="008913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ПРАВИТЕЛЬСТВО ТЮМЕНСКОЙ ОБЛАСТИ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ПОСТАНОВЛЕНИЕ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от 30 сентября 2013 г. N 422-п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ОБ УТВЕРЖДЕНИИ ПОЛОЖЕНИЯ О КОМПЕНСАЦИИ РОДИТЕЛЬСКОЙ ПЛАТЫ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ЗА ПРИСМОТР И УХОД ЗА ДЕТЬМИ В ОРГАНИЗАЦИЯХ,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ОСУЩЕСТВЛЯЮЩИХ ОБРАЗОВАТЕЛЬНУЮ ДЕЯТЕЛЬНОСТЬ ПО РЕАЛИЗАЦИИ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ОБРАЗОВАТЕЛЬНЫХ ПРОГРАММ ДОШКОЛЬНОГО ОБРАЗОВАНИЯ,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 ТЮМЕНСКОЙ ОБЛАСТИ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13AC">
        <w:rPr>
          <w:rFonts w:ascii="Times New Roman" w:hAnsi="Times New Roman" w:cs="Times New Roman"/>
        </w:rPr>
        <w:t>Список изменяющих документов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постановлений Правительства Тюменской области от 27.12.2013 </w:t>
      </w:r>
      <w:hyperlink r:id="rId4" w:history="1">
        <w:r w:rsidRPr="008913AC">
          <w:rPr>
            <w:rFonts w:ascii="Times New Roman" w:hAnsi="Times New Roman" w:cs="Times New Roman"/>
          </w:rPr>
          <w:t>N 572-п</w:t>
        </w:r>
      </w:hyperlink>
      <w:r w:rsidRPr="008913AC">
        <w:rPr>
          <w:rFonts w:ascii="Times New Roman" w:hAnsi="Times New Roman" w:cs="Times New Roman"/>
        </w:rPr>
        <w:t>,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от 08.12.2014 </w:t>
      </w:r>
      <w:hyperlink r:id="rId5" w:history="1">
        <w:r w:rsidRPr="008913AC">
          <w:rPr>
            <w:rFonts w:ascii="Times New Roman" w:hAnsi="Times New Roman" w:cs="Times New Roman"/>
          </w:rPr>
          <w:t>N 616-п</w:t>
        </w:r>
      </w:hyperlink>
      <w:r w:rsidRPr="008913AC">
        <w:rPr>
          <w:rFonts w:ascii="Times New Roman" w:hAnsi="Times New Roman" w:cs="Times New Roman"/>
        </w:rPr>
        <w:t xml:space="preserve">, от 14.09.2015 </w:t>
      </w:r>
      <w:hyperlink r:id="rId6" w:history="1">
        <w:r w:rsidRPr="008913AC">
          <w:rPr>
            <w:rFonts w:ascii="Times New Roman" w:hAnsi="Times New Roman" w:cs="Times New Roman"/>
          </w:rPr>
          <w:t>N 425-п</w:t>
        </w:r>
      </w:hyperlink>
      <w:r w:rsidRPr="008913AC">
        <w:rPr>
          <w:rFonts w:ascii="Times New Roman" w:hAnsi="Times New Roman" w:cs="Times New Roman"/>
        </w:rPr>
        <w:t xml:space="preserve">, от 25.01.2016 </w:t>
      </w:r>
      <w:hyperlink r:id="rId7" w:history="1">
        <w:r w:rsidRPr="008913AC">
          <w:rPr>
            <w:rFonts w:ascii="Times New Roman" w:hAnsi="Times New Roman" w:cs="Times New Roman"/>
          </w:rPr>
          <w:t>N 3-п</w:t>
        </w:r>
      </w:hyperlink>
      <w:r w:rsidRPr="008913AC">
        <w:rPr>
          <w:rFonts w:ascii="Times New Roman" w:hAnsi="Times New Roman" w:cs="Times New Roman"/>
        </w:rPr>
        <w:t>,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от 22.11.2017 </w:t>
      </w:r>
      <w:hyperlink r:id="rId8" w:history="1">
        <w:r w:rsidRPr="008913AC">
          <w:rPr>
            <w:rFonts w:ascii="Times New Roman" w:hAnsi="Times New Roman" w:cs="Times New Roman"/>
          </w:rPr>
          <w:t>N 572-п</w:t>
        </w:r>
      </w:hyperlink>
      <w:r w:rsidRPr="008913AC">
        <w:rPr>
          <w:rFonts w:ascii="Times New Roman" w:hAnsi="Times New Roman" w:cs="Times New Roman"/>
        </w:rPr>
        <w:t>)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8913AC">
          <w:rPr>
            <w:rFonts w:ascii="Times New Roman" w:hAnsi="Times New Roman" w:cs="Times New Roman"/>
          </w:rPr>
          <w:t>законом</w:t>
        </w:r>
      </w:hyperlink>
      <w:r w:rsidRPr="008913AC">
        <w:rPr>
          <w:rFonts w:ascii="Times New Roman" w:hAnsi="Times New Roman" w:cs="Times New Roman"/>
        </w:rPr>
        <w:t xml:space="preserve"> от 29.12.2012 N 273-ФЗ "Об образовании в Российской Федерации", </w:t>
      </w:r>
      <w:hyperlink r:id="rId10" w:history="1">
        <w:r w:rsidRPr="008913AC">
          <w:rPr>
            <w:rFonts w:ascii="Times New Roman" w:hAnsi="Times New Roman" w:cs="Times New Roman"/>
          </w:rPr>
          <w:t>Законом</w:t>
        </w:r>
      </w:hyperlink>
      <w:r w:rsidRPr="008913AC">
        <w:rPr>
          <w:rFonts w:ascii="Times New Roman" w:hAnsi="Times New Roman" w:cs="Times New Roman"/>
        </w:rPr>
        <w:t xml:space="preserve"> Тюменской области от 05.07.2013 N 63 "О регулировании отдельных отношений в сфере образования в Тюменской области":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1. Утвердить </w:t>
      </w:r>
      <w:hyperlink w:anchor="P50" w:history="1">
        <w:r w:rsidRPr="008913AC">
          <w:rPr>
            <w:rFonts w:ascii="Times New Roman" w:hAnsi="Times New Roman" w:cs="Times New Roman"/>
          </w:rPr>
          <w:t>Положение</w:t>
        </w:r>
      </w:hyperlink>
      <w:r w:rsidRPr="008913AC">
        <w:rPr>
          <w:rFonts w:ascii="Times New Roman" w:hAnsi="Times New Roman" w:cs="Times New Roman"/>
        </w:rPr>
        <w:t xml:space="preserve">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 согласно приложению.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постановлений Правительства Тюменской области от 08.12.2014 </w:t>
      </w:r>
      <w:hyperlink r:id="rId11" w:history="1">
        <w:r w:rsidRPr="008913AC">
          <w:rPr>
            <w:rFonts w:ascii="Times New Roman" w:hAnsi="Times New Roman" w:cs="Times New Roman"/>
          </w:rPr>
          <w:t>N 616-п</w:t>
        </w:r>
      </w:hyperlink>
      <w:r w:rsidRPr="008913AC">
        <w:rPr>
          <w:rFonts w:ascii="Times New Roman" w:hAnsi="Times New Roman" w:cs="Times New Roman"/>
        </w:rPr>
        <w:t xml:space="preserve">, от 25.01.2016 </w:t>
      </w:r>
      <w:hyperlink r:id="rId12" w:history="1">
        <w:r w:rsidRPr="008913AC">
          <w:rPr>
            <w:rFonts w:ascii="Times New Roman" w:hAnsi="Times New Roman" w:cs="Times New Roman"/>
          </w:rPr>
          <w:t>N 3-п</w:t>
        </w:r>
      </w:hyperlink>
      <w:r w:rsidRPr="008913AC">
        <w:rPr>
          <w:rFonts w:ascii="Times New Roman" w:hAnsi="Times New Roman" w:cs="Times New Roman"/>
        </w:rPr>
        <w:t>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2.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соответствии с </w:t>
      </w:r>
      <w:hyperlink w:anchor="P50" w:history="1">
        <w:r w:rsidRPr="008913AC">
          <w:rPr>
            <w:rFonts w:ascii="Times New Roman" w:hAnsi="Times New Roman" w:cs="Times New Roman"/>
          </w:rPr>
          <w:t>Положением</w:t>
        </w:r>
      </w:hyperlink>
      <w:r w:rsidRPr="008913AC">
        <w:rPr>
          <w:rFonts w:ascii="Times New Roman" w:hAnsi="Times New Roman" w:cs="Times New Roman"/>
        </w:rPr>
        <w:t>, указанным в пункте 1 постановления.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(п. 2 в ред. </w:t>
      </w:r>
      <w:hyperlink r:id="rId13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25.01.2016 N 3-п)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3. Признать утратившими силу: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4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25.12.2006 N 318-п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5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06.02.2007 N 16-п "О внесении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6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03.04.2007 N 61-п "О внесении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7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23.04.2007 N 96-п "О внесении изменений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8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24.08.2009 N 250-п "О внесении изменений и дополнений в постановление от 25.12.2006 N 318-п";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19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28.02.2011 N 46-п "О внесении изменений и дополнения в постановление от 25.12.2006 N 318-п".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4. Признать утратившими силу с 1 января 2014 года: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0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03.04.2007 N 64-п "Об утверждении Положения о возмещении расходов на содержание детей в организациях, оказывающих услуги по обучению, воспитанию и уходу за детьми дошкольного возраста, и родительской плате за содержание детей в указанных организациях";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1" w:history="1">
        <w:r w:rsidRPr="008913AC">
          <w:rPr>
            <w:rFonts w:ascii="Times New Roman" w:hAnsi="Times New Roman" w:cs="Times New Roman"/>
          </w:rPr>
          <w:t>пункт 5</w:t>
        </w:r>
      </w:hyperlink>
      <w:r w:rsidRPr="008913AC">
        <w:rPr>
          <w:rFonts w:ascii="Times New Roman" w:hAnsi="Times New Roman" w:cs="Times New Roman"/>
        </w:rPr>
        <w:t xml:space="preserve"> постановления Правительства Тюменской области от 25.12.2007 N 332-п "О внесении изменений в некоторые нормативные правовые акты Тюменской области";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lastRenderedPageBreak/>
        <w:t xml:space="preserve">- </w:t>
      </w:r>
      <w:hyperlink r:id="rId22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24.08.2009 N 251-п "О внесении изменений в постановление от 03.04.2007 N 64-п";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- </w:t>
      </w:r>
      <w:hyperlink r:id="rId23" w:history="1">
        <w:r w:rsidRPr="008913AC">
          <w:rPr>
            <w:rFonts w:ascii="Times New Roman" w:hAnsi="Times New Roman" w:cs="Times New Roman"/>
          </w:rPr>
          <w:t>постановление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21.04.2010 N 114-п "О внесении изменений в постановление от 03.04.2007 N 64-п".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5. Настоящее постановление распространяется на правоотношения, возникшие с 1 сентября 2013 года, за исключением </w:t>
      </w:r>
      <w:hyperlink w:anchor="P50" w:history="1">
        <w:r w:rsidRPr="008913AC">
          <w:rPr>
            <w:rFonts w:ascii="Times New Roman" w:hAnsi="Times New Roman" w:cs="Times New Roman"/>
          </w:rPr>
          <w:t>подпункта "а" пункта 1.1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пунктов 2.1</w:t>
        </w:r>
      </w:hyperlink>
      <w:r w:rsidRPr="008913AC">
        <w:rPr>
          <w:rFonts w:ascii="Times New Roman" w:hAnsi="Times New Roman" w:cs="Times New Roman"/>
        </w:rPr>
        <w:t xml:space="preserve"> - </w:t>
      </w:r>
      <w:hyperlink w:anchor="P50" w:history="1">
        <w:r w:rsidRPr="008913AC">
          <w:rPr>
            <w:rFonts w:ascii="Times New Roman" w:hAnsi="Times New Roman" w:cs="Times New Roman"/>
          </w:rPr>
          <w:t>2.3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50" w:history="1">
        <w:r w:rsidRPr="008913AC">
          <w:rPr>
            <w:rFonts w:ascii="Times New Roman" w:hAnsi="Times New Roman" w:cs="Times New Roman"/>
          </w:rPr>
          <w:t>2.5</w:t>
        </w:r>
      </w:hyperlink>
      <w:r w:rsidRPr="008913AC">
        <w:rPr>
          <w:rFonts w:ascii="Times New Roman" w:hAnsi="Times New Roman" w:cs="Times New Roman"/>
        </w:rPr>
        <w:t xml:space="preserve"> приложения к настоящему постановлению.</w:t>
      </w:r>
    </w:p>
    <w:p w:rsidR="008913AC" w:rsidRPr="008913AC" w:rsidRDefault="008F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0" w:history="1">
        <w:r w:rsidR="008913AC" w:rsidRPr="008913AC">
          <w:rPr>
            <w:rFonts w:ascii="Times New Roman" w:hAnsi="Times New Roman" w:cs="Times New Roman"/>
          </w:rPr>
          <w:t>Подпункт "а" пункта 1.1</w:t>
        </w:r>
      </w:hyperlink>
      <w:r w:rsidR="008913AC" w:rsidRPr="008913AC">
        <w:rPr>
          <w:rFonts w:ascii="Times New Roman" w:hAnsi="Times New Roman" w:cs="Times New Roman"/>
        </w:rPr>
        <w:t xml:space="preserve">, </w:t>
      </w:r>
      <w:hyperlink w:anchor="P50" w:history="1">
        <w:r w:rsidR="008913AC" w:rsidRPr="008913AC">
          <w:rPr>
            <w:rFonts w:ascii="Times New Roman" w:hAnsi="Times New Roman" w:cs="Times New Roman"/>
          </w:rPr>
          <w:t>пункты 2.1</w:t>
        </w:r>
      </w:hyperlink>
      <w:r w:rsidR="008913AC" w:rsidRPr="008913AC">
        <w:rPr>
          <w:rFonts w:ascii="Times New Roman" w:hAnsi="Times New Roman" w:cs="Times New Roman"/>
        </w:rPr>
        <w:t xml:space="preserve"> - </w:t>
      </w:r>
      <w:hyperlink w:anchor="P50" w:history="1">
        <w:r w:rsidR="008913AC" w:rsidRPr="008913AC">
          <w:rPr>
            <w:rFonts w:ascii="Times New Roman" w:hAnsi="Times New Roman" w:cs="Times New Roman"/>
          </w:rPr>
          <w:t>2.3</w:t>
        </w:r>
      </w:hyperlink>
      <w:r w:rsidR="008913AC" w:rsidRPr="008913AC">
        <w:rPr>
          <w:rFonts w:ascii="Times New Roman" w:hAnsi="Times New Roman" w:cs="Times New Roman"/>
        </w:rPr>
        <w:t xml:space="preserve">, </w:t>
      </w:r>
      <w:hyperlink w:anchor="P50" w:history="1">
        <w:r w:rsidR="008913AC" w:rsidRPr="008913AC">
          <w:rPr>
            <w:rFonts w:ascii="Times New Roman" w:hAnsi="Times New Roman" w:cs="Times New Roman"/>
          </w:rPr>
          <w:t>2.5</w:t>
        </w:r>
      </w:hyperlink>
      <w:r w:rsidR="008913AC" w:rsidRPr="008913AC">
        <w:rPr>
          <w:rFonts w:ascii="Times New Roman" w:hAnsi="Times New Roman" w:cs="Times New Roman"/>
        </w:rPr>
        <w:t xml:space="preserve"> приложения к настоящему постановлению вступают в силу с 1 января 2014 года.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(п. 5 в ред. </w:t>
      </w:r>
      <w:hyperlink r:id="rId24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27.12.2013 N 572-п)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6. Контроль за исполнением постановления возложить на первого заместителя Губернатора Тюменской области.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Губернатор области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В.В.ЯКУШЕВ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lastRenderedPageBreak/>
        <w:t>Приложение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к постановлению Правительства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Тюменской области</w:t>
      </w:r>
    </w:p>
    <w:p w:rsidR="008913AC" w:rsidRPr="008913AC" w:rsidRDefault="008913AC">
      <w:pPr>
        <w:pStyle w:val="ConsPlusNormal"/>
        <w:jc w:val="right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от 30 сентября 2013 г. N 422-п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8913AC">
        <w:rPr>
          <w:rFonts w:ascii="Times New Roman" w:hAnsi="Times New Roman" w:cs="Times New Roman"/>
        </w:rPr>
        <w:t>ПОЛОЖЕНИЕ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О КОМПЕНСАЦИИ РОДИТЕЛЬСКОЙ ПЛАТЫ ЗА ПРИСМОТР И УХОД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ЗА ДЕТЬМИ В ОРГАНИЗАЦИЯХ, ОСУЩЕСТВЛЯЮЩИХ ОБРАЗОВАТЕЛЬНУЮ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ДЕЯТЕЛЬНОСТЬ ПО РЕАЛИЗАЦИИ ОБРАЗОВАТЕЛЬНЫХ ПРОГРАММ</w:t>
      </w:r>
    </w:p>
    <w:p w:rsidR="008913AC" w:rsidRPr="008913AC" w:rsidRDefault="008913AC">
      <w:pPr>
        <w:pStyle w:val="ConsPlusTitle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ДОШКОЛЬНОГО ОБРАЗОВАНИЯ, В ТЮМЕНСКОЙ ОБЛАСТИ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Список изменяющих документов</w:t>
      </w:r>
    </w:p>
    <w:p w:rsidR="008913AC" w:rsidRPr="008913AC" w:rsidRDefault="008913AC">
      <w:pPr>
        <w:pStyle w:val="ConsPlusNormal"/>
        <w:jc w:val="center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(в ред. </w:t>
      </w:r>
      <w:hyperlink r:id="rId25" w:history="1">
        <w:r w:rsidRPr="008913AC">
          <w:rPr>
            <w:rFonts w:ascii="Times New Roman" w:hAnsi="Times New Roman" w:cs="Times New Roman"/>
          </w:rPr>
          <w:t>постановления</w:t>
        </w:r>
      </w:hyperlink>
      <w:r w:rsidRPr="008913AC">
        <w:rPr>
          <w:rFonts w:ascii="Times New Roman" w:hAnsi="Times New Roman" w:cs="Times New Roman"/>
        </w:rPr>
        <w:t xml:space="preserve"> Правительства Тюменской области от 22.11.2017 N 572-п)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1. Настоящим Положением устанавливается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8913AC">
        <w:rPr>
          <w:rFonts w:ascii="Times New Roman" w:hAnsi="Times New Roman" w:cs="Times New Roman"/>
        </w:rPr>
        <w:t xml:space="preserve">2. 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при отсутствии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и производится путем уменьшения размера платы за присмотр и уход фактически взимаемой с родителя (законного представителя) в текущем месяце: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в государственных и муниципальных образовательных организациях всех типов (далее - государственные, муниципальные образовательные организации):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20 процентов - на первого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50 процентов - на второго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70 процентов - на третьего или каждого последующего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в иных организациях, осуществляющих образовательную деятельность по реализации образовательных программ дошкольного образования: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в Тюменской области, - на первого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50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второго ребенка в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на 70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третьего или каждого последующего ребенка в семье.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3. Средний размер родительской платы за присмотр и уход за детьми в государственных, муниципальных образовательных организациях, находящихся в Тюменской области,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Расчет среднего размера осуществляется исходя из среднего установленного размера родительской платы за присмотр и уход за детьми в государственных, муниципальных образовательных организациях, находящихся в Тюменской области, по следующей формуле: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F3074">
      <w:pPr>
        <w:pStyle w:val="ConsPlusNormal"/>
        <w:jc w:val="center"/>
        <w:rPr>
          <w:rFonts w:ascii="Times New Roman" w:hAnsi="Times New Roman" w:cs="Times New Roman"/>
        </w:rPr>
      </w:pPr>
      <w:r w:rsidRPr="008F3074">
        <w:rPr>
          <w:rFonts w:ascii="Times New Roman" w:hAnsi="Times New Roman" w:cs="Times New Roman"/>
          <w:position w:val="-60"/>
        </w:rPr>
        <w:lastRenderedPageBreak/>
        <w:pict>
          <v:shape id="_x0000_i1025" style="width:137.25pt;height:72.75pt" coordsize="" o:spt="100" adj="0,,0" path="" filled="f" stroked="f">
            <v:stroke joinstyle="miter"/>
            <v:imagedata r:id="rId26" o:title="base_23578_123958_1"/>
            <v:formulas/>
            <v:path o:connecttype="segments"/>
          </v:shape>
        </w:pic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-x - средний размер родительской платы в Тюменской области на очередной календарный год, рублей;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x</w:t>
      </w:r>
      <w:r w:rsidRPr="008913AC">
        <w:rPr>
          <w:rFonts w:ascii="Times New Roman" w:hAnsi="Times New Roman" w:cs="Times New Roman"/>
          <w:vertAlign w:val="subscript"/>
        </w:rPr>
        <w:t>i</w:t>
      </w:r>
      <w:proofErr w:type="spellEnd"/>
      <w:r w:rsidRPr="008913AC">
        <w:rPr>
          <w:rFonts w:ascii="Times New Roman" w:hAnsi="Times New Roman" w:cs="Times New Roman"/>
        </w:rPr>
        <w:t xml:space="preserve"> - средний установленный размер родительской платы в i-том муниципальном образовании, рублей: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n</w:t>
      </w:r>
      <w:r w:rsidRPr="008913AC">
        <w:rPr>
          <w:rFonts w:ascii="Times New Roman" w:hAnsi="Times New Roman" w:cs="Times New Roman"/>
          <w:vertAlign w:val="subscript"/>
        </w:rPr>
        <w:t>i</w:t>
      </w:r>
      <w:proofErr w:type="spellEnd"/>
      <w:r w:rsidRPr="008913AC">
        <w:rPr>
          <w:rFonts w:ascii="Times New Roman" w:hAnsi="Times New Roman" w:cs="Times New Roman"/>
        </w:rPr>
        <w:t xml:space="preserve"> - прогнозная среднегодовая численность детей на очередной календарный год, посещающих государственные и муниципальные образовательные организации, расположенные в i-том муниципальном образовании, человек;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k - количество муниципальных образований (муниципальных районов и городских округов);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3AC">
        <w:rPr>
          <w:rFonts w:ascii="Times New Roman" w:hAnsi="Times New Roman" w:cs="Times New Roman"/>
        </w:rPr>
        <w:t>I</w:t>
      </w:r>
      <w:r w:rsidRPr="008913AC">
        <w:rPr>
          <w:rFonts w:ascii="Times New Roman" w:hAnsi="Times New Roman" w:cs="Times New Roman"/>
          <w:vertAlign w:val="subscript"/>
        </w:rPr>
        <w:t>n</w:t>
      </w:r>
      <w:proofErr w:type="spellEnd"/>
      <w:r w:rsidRPr="008913AC">
        <w:rPr>
          <w:rFonts w:ascii="Times New Roman" w:hAnsi="Times New Roman" w:cs="Times New Roman"/>
        </w:rPr>
        <w:t xml:space="preserve"> - индекс-дефлятор, учитывающий уровень инфляции, ожидаемой в очередном календарном году.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4. 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5. Для получения компенсации родитель (законный представитель) ребенка, указанный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подает в администрацию соответствующей организации: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заявление о предоставлении компенсации в произвольной форме;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копию паспорта или иного документа, удостоверяющего личность и место жительства заявителя;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г)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заключении муниципальной межведомственной комиссии по рассмотрению вопросов социальной поддержки граждан.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6. Компенсация </w:t>
      </w:r>
      <w:proofErr w:type="gramStart"/>
      <w:r w:rsidRPr="008913AC">
        <w:rPr>
          <w:rFonts w:ascii="Times New Roman" w:hAnsi="Times New Roman" w:cs="Times New Roman"/>
        </w:rPr>
        <w:t>предоставляется</w:t>
      </w:r>
      <w:proofErr w:type="gramEnd"/>
      <w:r w:rsidRPr="008913AC">
        <w:rPr>
          <w:rFonts w:ascii="Times New Roman" w:hAnsi="Times New Roman" w:cs="Times New Roman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Расчет размера компенсации отражается в платежном документе, выдаваемом родителю </w:t>
      </w:r>
      <w:r w:rsidRPr="008913AC">
        <w:rPr>
          <w:rFonts w:ascii="Times New Roman" w:hAnsi="Times New Roman" w:cs="Times New Roman"/>
        </w:rPr>
        <w:lastRenderedPageBreak/>
        <w:t>(законному представителю) для внесения платы за присмотр и уход за ребенком в текущем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7. Администрация организации ежемесячно не позднее 15 числа месяца, следующего за месяцем предоставления компенсации, подает в муниципальный орган, осуществляющий управление в сфере образования, заявку на возмещение соответствующих расходов с приложением реестра получателей компенсации.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9"/>
      <w:bookmarkEnd w:id="3"/>
      <w:r w:rsidRPr="008913AC">
        <w:rPr>
          <w:rFonts w:ascii="Times New Roman" w:hAnsi="Times New Roman" w:cs="Times New Roman"/>
        </w:rPr>
        <w:t>8. Компенсация не предоставляется 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истечение срока действия акта о назначении опекуна;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в) истечение срока действия или расторжение договора о патронатном воспитании;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г)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д)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е) отмена усыновления (удочерения) ребенка (детей).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6"/>
      <w:bookmarkEnd w:id="4"/>
      <w:r w:rsidRPr="008913AC">
        <w:rPr>
          <w:rFonts w:ascii="Times New Roman" w:hAnsi="Times New Roman" w:cs="Times New Roman"/>
        </w:rPr>
        <w:t xml:space="preserve">9. При наличии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В случае наступления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пункте 8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а) усыновление (удочерение) родителем (законным представителем) ребенка (детей);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б) заключение родителем (законным представителем) договора о приемной семье, договора о патронатной семье;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в) принятие акта о назначении родителя (законного представителя) опекуном.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10. 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пунктах 8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96" w:history="1">
        <w:r w:rsidRPr="008913AC">
          <w:rPr>
            <w:rFonts w:ascii="Times New Roman" w:hAnsi="Times New Roman" w:cs="Times New Roman"/>
          </w:rPr>
          <w:t>9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родитель (законный представитель) извещает в письменном виде администрацию организации в течение 5 календарных дней с даты возникновения соответствующих обстоятельств.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11. В случае установления обстоятельств, указанных в </w:t>
      </w:r>
      <w:hyperlink w:anchor="P89" w:history="1">
        <w:r w:rsidRPr="008913AC">
          <w:rPr>
            <w:rFonts w:ascii="Times New Roman" w:hAnsi="Times New Roman" w:cs="Times New Roman"/>
          </w:rPr>
          <w:t>пунктах 8</w:t>
        </w:r>
      </w:hyperlink>
      <w:r w:rsidRPr="008913AC">
        <w:rPr>
          <w:rFonts w:ascii="Times New Roman" w:hAnsi="Times New Roman" w:cs="Times New Roman"/>
        </w:rPr>
        <w:t xml:space="preserve">, </w:t>
      </w:r>
      <w:hyperlink w:anchor="P96" w:history="1">
        <w:r w:rsidRPr="008913AC">
          <w:rPr>
            <w:rFonts w:ascii="Times New Roman" w:hAnsi="Times New Roman" w:cs="Times New Roman"/>
          </w:rPr>
          <w:t>9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муниципальным органом, осуществляющим управление в сфере образования,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12.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- </w:t>
      </w:r>
      <w:r w:rsidRPr="008913AC">
        <w:rPr>
          <w:rFonts w:ascii="Times New Roman" w:hAnsi="Times New Roman" w:cs="Times New Roman"/>
        </w:rPr>
        <w:lastRenderedPageBreak/>
        <w:t>в форме субсидии в порядке, установленном муниципальным правовым актом, но не позднее чем по истечении 15 календарных дней со дня представления заявки на возмещение расходов и реестра получателей компенсации.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13.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 xml:space="preserve">14.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</w:t>
      </w:r>
      <w:hyperlink w:anchor="P59" w:history="1">
        <w:r w:rsidRPr="008913AC">
          <w:rPr>
            <w:rFonts w:ascii="Times New Roman" w:hAnsi="Times New Roman" w:cs="Times New Roman"/>
          </w:rPr>
          <w:t>пункте 2</w:t>
        </w:r>
      </w:hyperlink>
      <w:r w:rsidRPr="008913AC">
        <w:rPr>
          <w:rFonts w:ascii="Times New Roman" w:hAnsi="Times New Roman" w:cs="Times New Roman"/>
        </w:rPr>
        <w:t xml:space="preserve"> настоящего Положения, либо руководителя организации.</w:t>
      </w:r>
    </w:p>
    <w:p w:rsidR="008913AC" w:rsidRPr="008913AC" w:rsidRDefault="00891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3AC">
        <w:rPr>
          <w:rFonts w:ascii="Times New Roman" w:hAnsi="Times New Roman" w:cs="Times New Roman"/>
        </w:rPr>
        <w:t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период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8913AC" w:rsidRPr="008913AC" w:rsidRDefault="008913AC">
      <w:pPr>
        <w:pStyle w:val="ConsPlusNormal"/>
        <w:jc w:val="both"/>
        <w:rPr>
          <w:rFonts w:ascii="Times New Roman" w:hAnsi="Times New Roman" w:cs="Times New Roman"/>
        </w:rPr>
      </w:pPr>
    </w:p>
    <w:p w:rsidR="00E303ED" w:rsidRPr="008913AC" w:rsidRDefault="00E303ED">
      <w:pPr>
        <w:rPr>
          <w:rFonts w:ascii="Times New Roman" w:hAnsi="Times New Roman" w:cs="Times New Roman"/>
        </w:rPr>
      </w:pPr>
    </w:p>
    <w:sectPr w:rsidR="00E303ED" w:rsidRPr="008913AC" w:rsidSect="008913A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AC"/>
    <w:rsid w:val="00194879"/>
    <w:rsid w:val="005679F1"/>
    <w:rsid w:val="008913AC"/>
    <w:rsid w:val="008F3074"/>
    <w:rsid w:val="00C25929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6380E341B621D004B064117D8948678CC268D61B0120DFF0DFC13A9629B8E33C6367E8DDF854C38C694F7EBz0F" TargetMode="External"/><Relationship Id="rId13" Type="http://schemas.openxmlformats.org/officeDocument/2006/relationships/hyperlink" Target="consultantplus://offline/ref=9EC6380E341B621D004B064117D8948678CC268D61B21300F00FFC13A9629B8E33C6367E8DDF854C38C694F5EBz1F" TargetMode="External"/><Relationship Id="rId18" Type="http://schemas.openxmlformats.org/officeDocument/2006/relationships/hyperlink" Target="consultantplus://offline/ref=9EC6380E341B621D004B064117D8948678CC268D64B31304FB05A119A13B978CE3z4F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C6380E341B621D004B064117D8948678CC268D67BB180DFC05A119A13B978C34C969698A96894D38C695EFz3F" TargetMode="External"/><Relationship Id="rId7" Type="http://schemas.openxmlformats.org/officeDocument/2006/relationships/hyperlink" Target="consultantplus://offline/ref=9EC6380E341B621D004B064117D8948678CC268D61B21300F00FFC13A9629B8E33C6367E8DDF854C38C694F5EBz7F" TargetMode="External"/><Relationship Id="rId12" Type="http://schemas.openxmlformats.org/officeDocument/2006/relationships/hyperlink" Target="consultantplus://offline/ref=9EC6380E341B621D004B064117D8948678CC268D61B21300F00FFC13A9629B8E33C6367E8DDF854C38C694F5EBz0F" TargetMode="External"/><Relationship Id="rId17" Type="http://schemas.openxmlformats.org/officeDocument/2006/relationships/hyperlink" Target="consultantplus://offline/ref=9EC6380E341B621D004B064117D8948678CC268D62B01501FE05A119A13B978CE3z4F" TargetMode="External"/><Relationship Id="rId25" Type="http://schemas.openxmlformats.org/officeDocument/2006/relationships/hyperlink" Target="consultantplus://offline/ref=9EC6380E341B621D004B064117D8948678CC268D61B0120DFF0DFC13A9629B8E33C6367E8DDF854C38C694F7EBz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C6380E341B621D004B064117D8948678CC268D62B01303FD05A119A13B978CE3z4F" TargetMode="External"/><Relationship Id="rId20" Type="http://schemas.openxmlformats.org/officeDocument/2006/relationships/hyperlink" Target="consultantplus://offline/ref=9EC6380E341B621D004B064117D8948678CC268D66B6180CF905A119A13B978CE3z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6380E341B621D004B064117D8948678CC268D69BA1303F905A119A13B978C34C969698A96894D38C694EFz3F" TargetMode="External"/><Relationship Id="rId11" Type="http://schemas.openxmlformats.org/officeDocument/2006/relationships/hyperlink" Target="consultantplus://offline/ref=9EC6380E341B621D004B064117D8948678CC268D68BB1300FE05A119A13B978C34C969698A96894D38C694EFz2F" TargetMode="External"/><Relationship Id="rId24" Type="http://schemas.openxmlformats.org/officeDocument/2006/relationships/hyperlink" Target="consultantplus://offline/ref=9EC6380E341B621D004B064117D8948678CC268D67BB1607FC05A119A13B978C34C969698A96894D38C694EFz2F" TargetMode="External"/><Relationship Id="rId5" Type="http://schemas.openxmlformats.org/officeDocument/2006/relationships/hyperlink" Target="consultantplus://offline/ref=9EC6380E341B621D004B064117D8948678CC268D68BB1300FE05A119A13B978C34C969698A96894D38C694EFz3F" TargetMode="External"/><Relationship Id="rId15" Type="http://schemas.openxmlformats.org/officeDocument/2006/relationships/hyperlink" Target="consultantplus://offline/ref=9EC6380E341B621D004B064117D8948678CC268D62B31504FB05A119A13B978CE3z4F" TargetMode="External"/><Relationship Id="rId23" Type="http://schemas.openxmlformats.org/officeDocument/2006/relationships/hyperlink" Target="consultantplus://offline/ref=9EC6380E341B621D004B064117D8948678CC268D64B41106F805A119A13B978CE3z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C6380E341B621D004B064117D8948678CC268D69BB1102FF05A119A13B978C34C969698A96894D38C696EFz6F" TargetMode="External"/><Relationship Id="rId19" Type="http://schemas.openxmlformats.org/officeDocument/2006/relationships/hyperlink" Target="consultantplus://offline/ref=9EC6380E341B621D004B064117D8948678CC268D65B11505FC05A119A13B978CE3z4F" TargetMode="External"/><Relationship Id="rId4" Type="http://schemas.openxmlformats.org/officeDocument/2006/relationships/hyperlink" Target="consultantplus://offline/ref=9EC6380E341B621D004B064117D8948678CC268D67BB1607FC05A119A13B978C34C969698A96894D38C694EFz3F" TargetMode="External"/><Relationship Id="rId9" Type="http://schemas.openxmlformats.org/officeDocument/2006/relationships/hyperlink" Target="consultantplus://offline/ref=9EC6380E341B621D004B064205B4CA897CC5798364B31A53A55AFA44F6329DDB7386302BCE9B8948E3z9F" TargetMode="External"/><Relationship Id="rId14" Type="http://schemas.openxmlformats.org/officeDocument/2006/relationships/hyperlink" Target="consultantplus://offline/ref=9EC6380E341B621D004B064117D8948678CC268D66B6180DF005A119A13B978CE3z4F" TargetMode="External"/><Relationship Id="rId22" Type="http://schemas.openxmlformats.org/officeDocument/2006/relationships/hyperlink" Target="consultantplus://offline/ref=9EC6380E341B621D004B064117D8948678CC268D64B31305F905A119A13B978CE3z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2018-02-15T05:38:00Z</dcterms:created>
  <dcterms:modified xsi:type="dcterms:W3CDTF">2018-02-15T05:38:00Z</dcterms:modified>
</cp:coreProperties>
</file>