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CB" w:rsidRPr="009F4852" w:rsidRDefault="00DD50CB" w:rsidP="00DD50CB">
      <w:pPr>
        <w:jc w:val="center"/>
        <w:rPr>
          <w:rFonts w:ascii="Arial" w:hAnsi="Arial"/>
        </w:rPr>
      </w:pPr>
      <w:r w:rsidRPr="00015563">
        <w:rPr>
          <w:noProof/>
        </w:rPr>
        <w:drawing>
          <wp:inline distT="0" distB="0" distL="0" distR="0">
            <wp:extent cx="447675" cy="571500"/>
            <wp:effectExtent l="0" t="0" r="9525" b="0"/>
            <wp:docPr id="20" name="Рисунок 20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CB" w:rsidRDefault="00DD50CB" w:rsidP="00DD50CB">
      <w:pPr>
        <w:jc w:val="center"/>
        <w:rPr>
          <w:rFonts w:cs="Courier New"/>
          <w:b/>
          <w:bCs/>
          <w:caps/>
          <w:sz w:val="22"/>
          <w:szCs w:val="22"/>
        </w:rPr>
      </w:pPr>
    </w:p>
    <w:p w:rsidR="00DD50CB" w:rsidRPr="009F161C" w:rsidRDefault="00DD50CB" w:rsidP="00DD50CB">
      <w:pPr>
        <w:jc w:val="center"/>
        <w:rPr>
          <w:rFonts w:cs="Courier New"/>
          <w:b/>
          <w:bCs/>
          <w:caps/>
        </w:rPr>
      </w:pPr>
      <w:r w:rsidRPr="009F161C">
        <w:rPr>
          <w:rFonts w:cs="Courier New"/>
          <w:b/>
          <w:bCs/>
          <w:caps/>
        </w:rPr>
        <w:t>Муниципальное АВТОНОМНОЕ дошкольное ОБРАЗОВАТЕЛЬНОЕ Учреждение</w:t>
      </w:r>
      <w:r w:rsidR="00501016">
        <w:rPr>
          <w:rFonts w:cs="Courier New"/>
          <w:b/>
          <w:bCs/>
          <w:caps/>
        </w:rPr>
        <w:t xml:space="preserve"> центр развития ребенка-</w:t>
      </w:r>
    </w:p>
    <w:p w:rsidR="00DD50CB" w:rsidRPr="00501016" w:rsidRDefault="00501016" w:rsidP="00DD50CB">
      <w:pPr>
        <w:jc w:val="center"/>
        <w:rPr>
          <w:b/>
          <w:sz w:val="28"/>
          <w:szCs w:val="28"/>
        </w:rPr>
      </w:pPr>
      <w:r w:rsidRPr="00501016">
        <w:rPr>
          <w:b/>
          <w:sz w:val="28"/>
          <w:szCs w:val="28"/>
        </w:rPr>
        <w:t>ДЕТСКИЙ САД № 111</w:t>
      </w:r>
      <w:r w:rsidR="00DD50CB" w:rsidRPr="00501016">
        <w:rPr>
          <w:b/>
          <w:sz w:val="28"/>
          <w:szCs w:val="28"/>
        </w:rPr>
        <w:t xml:space="preserve"> ГОРОДА ТЮМЕНИ</w:t>
      </w:r>
    </w:p>
    <w:p w:rsidR="00DD50CB" w:rsidRDefault="00DD50CB" w:rsidP="00DD50CB">
      <w:pPr>
        <w:jc w:val="center"/>
        <w:rPr>
          <w:rFonts w:cs="Courier New"/>
          <w:b/>
          <w:bCs/>
          <w:caps/>
          <w:spacing w:val="20"/>
          <w:sz w:val="30"/>
          <w:szCs w:val="30"/>
        </w:rPr>
      </w:pPr>
    </w:p>
    <w:p w:rsidR="00DD50CB" w:rsidRDefault="00DD50CB" w:rsidP="00DD50CB">
      <w:pPr>
        <w:jc w:val="center"/>
        <w:rPr>
          <w:rFonts w:cs="Courier New"/>
          <w:b/>
          <w:bCs/>
          <w:caps/>
          <w:spacing w:val="20"/>
          <w:sz w:val="30"/>
          <w:szCs w:val="30"/>
        </w:rPr>
      </w:pPr>
      <w:r w:rsidRPr="00DD6B46">
        <w:rPr>
          <w:rFonts w:cs="Courier New"/>
          <w:b/>
          <w:bCs/>
          <w:caps/>
          <w:spacing w:val="20"/>
          <w:sz w:val="30"/>
          <w:szCs w:val="30"/>
        </w:rPr>
        <w:t>ПРИКАЗ</w:t>
      </w:r>
    </w:p>
    <w:p w:rsidR="00DD50CB" w:rsidRPr="00DD6B46" w:rsidRDefault="00DD50CB" w:rsidP="00DD50CB">
      <w:pPr>
        <w:rPr>
          <w:rFonts w:cs="Courier New"/>
          <w:b/>
          <w:bCs/>
          <w:caps/>
          <w:spacing w:val="20"/>
          <w:sz w:val="30"/>
          <w:szCs w:val="30"/>
        </w:rPr>
      </w:pPr>
    </w:p>
    <w:tbl>
      <w:tblPr>
        <w:tblW w:w="9750" w:type="dxa"/>
        <w:tblInd w:w="-176" w:type="dxa"/>
        <w:tblLayout w:type="fixed"/>
        <w:tblLook w:val="0000"/>
      </w:tblPr>
      <w:tblGrid>
        <w:gridCol w:w="675"/>
        <w:gridCol w:w="2694"/>
        <w:gridCol w:w="3861"/>
        <w:gridCol w:w="708"/>
        <w:gridCol w:w="1812"/>
      </w:tblGrid>
      <w:tr w:rsidR="00DD50CB" w:rsidRPr="00DD6B46" w:rsidTr="00501016">
        <w:tc>
          <w:tcPr>
            <w:tcW w:w="675" w:type="dxa"/>
            <w:vAlign w:val="bottom"/>
          </w:tcPr>
          <w:p w:rsidR="00DD50CB" w:rsidRPr="00DD6B46" w:rsidRDefault="00DD50CB" w:rsidP="00501016">
            <w:pPr>
              <w:jc w:val="right"/>
              <w:rPr>
                <w:b/>
                <w:sz w:val="22"/>
                <w:szCs w:val="22"/>
              </w:rPr>
            </w:pPr>
            <w:r w:rsidRPr="00DD6B46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DD50CB" w:rsidRPr="00C769E0" w:rsidRDefault="00DA5AE2" w:rsidP="00501016">
            <w:pPr>
              <w:jc w:val="center"/>
              <w:rPr>
                <w:b/>
                <w:sz w:val="22"/>
                <w:szCs w:val="22"/>
              </w:rPr>
            </w:pPr>
            <w:r w:rsidRPr="00C769E0">
              <w:rPr>
                <w:b/>
                <w:sz w:val="22"/>
                <w:szCs w:val="22"/>
              </w:rPr>
              <w:t>04</w:t>
            </w:r>
            <w:r w:rsidR="00501016" w:rsidRPr="00C769E0">
              <w:rPr>
                <w:b/>
                <w:sz w:val="22"/>
                <w:szCs w:val="22"/>
              </w:rPr>
              <w:t xml:space="preserve"> сентября</w:t>
            </w:r>
          </w:p>
        </w:tc>
        <w:tc>
          <w:tcPr>
            <w:tcW w:w="3861" w:type="dxa"/>
            <w:vAlign w:val="bottom"/>
          </w:tcPr>
          <w:p w:rsidR="00DD50CB" w:rsidRPr="00DD6B46" w:rsidRDefault="00DD50CB" w:rsidP="005010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501016">
              <w:rPr>
                <w:b/>
                <w:sz w:val="22"/>
                <w:szCs w:val="22"/>
              </w:rPr>
              <w:t>7</w:t>
            </w:r>
            <w:r w:rsidRPr="00DD6B4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8" w:type="dxa"/>
            <w:vAlign w:val="bottom"/>
          </w:tcPr>
          <w:p w:rsidR="00DD50CB" w:rsidRPr="00DD6B46" w:rsidRDefault="00DD50CB" w:rsidP="00501016">
            <w:pPr>
              <w:jc w:val="right"/>
              <w:rPr>
                <w:b/>
                <w:sz w:val="22"/>
                <w:szCs w:val="22"/>
              </w:rPr>
            </w:pPr>
            <w:r w:rsidRPr="00DD6B4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bottom"/>
          </w:tcPr>
          <w:p w:rsidR="00DD50CB" w:rsidRPr="00C769E0" w:rsidRDefault="00501016" w:rsidP="00501016">
            <w:pPr>
              <w:jc w:val="center"/>
              <w:rPr>
                <w:b/>
                <w:sz w:val="22"/>
                <w:szCs w:val="22"/>
              </w:rPr>
            </w:pPr>
            <w:r w:rsidRPr="00C769E0">
              <w:rPr>
                <w:b/>
                <w:sz w:val="22"/>
                <w:szCs w:val="22"/>
              </w:rPr>
              <w:t>2</w:t>
            </w:r>
            <w:r w:rsidR="00DA5AE2" w:rsidRPr="00C769E0">
              <w:rPr>
                <w:b/>
                <w:sz w:val="22"/>
                <w:szCs w:val="22"/>
              </w:rPr>
              <w:t>28</w:t>
            </w:r>
          </w:p>
        </w:tc>
      </w:tr>
    </w:tbl>
    <w:p w:rsidR="00CD35F4" w:rsidRPr="00D53CE6" w:rsidRDefault="00CD35F4" w:rsidP="00CD35F4">
      <w:pPr>
        <w:jc w:val="center"/>
        <w:rPr>
          <w:noProof/>
        </w:rPr>
      </w:pPr>
    </w:p>
    <w:p w:rsidR="00F7131C" w:rsidRDefault="00F7131C" w:rsidP="00F46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F461FA" w:rsidRPr="00034BD7" w:rsidTr="008C397D">
        <w:trPr>
          <w:trHeight w:val="14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4C5" w:rsidRPr="0040022C" w:rsidRDefault="005824C5" w:rsidP="005824C5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Положения об организации </w:t>
            </w:r>
            <w:r w:rsidRPr="00B849CC">
              <w:rPr>
                <w:sz w:val="26"/>
                <w:szCs w:val="26"/>
              </w:rPr>
              <w:t>платных услуг</w:t>
            </w:r>
            <w:r w:rsidR="003162CA" w:rsidRPr="00B849CC">
              <w:rPr>
                <w:sz w:val="26"/>
                <w:szCs w:val="26"/>
              </w:rPr>
              <w:t xml:space="preserve"> в </w:t>
            </w:r>
            <w:r w:rsidR="003162CA" w:rsidRPr="00501016">
              <w:rPr>
                <w:sz w:val="26"/>
                <w:szCs w:val="26"/>
              </w:rPr>
              <w:t>МАДОУ</w:t>
            </w:r>
            <w:r w:rsidR="00501016" w:rsidRPr="00501016">
              <w:rPr>
                <w:sz w:val="26"/>
                <w:szCs w:val="26"/>
              </w:rPr>
              <w:t xml:space="preserve"> ЦРР -</w:t>
            </w:r>
            <w:r w:rsidR="00714F14" w:rsidRPr="00501016">
              <w:rPr>
                <w:sz w:val="26"/>
                <w:szCs w:val="26"/>
              </w:rPr>
              <w:t>д/с</w:t>
            </w:r>
            <w:r w:rsidR="003162CA" w:rsidRPr="00501016">
              <w:rPr>
                <w:sz w:val="26"/>
                <w:szCs w:val="26"/>
              </w:rPr>
              <w:t xml:space="preserve"> № </w:t>
            </w:r>
            <w:r w:rsidR="00501016" w:rsidRPr="00501016">
              <w:rPr>
                <w:sz w:val="26"/>
                <w:szCs w:val="26"/>
              </w:rPr>
              <w:t xml:space="preserve">111 </w:t>
            </w:r>
            <w:r w:rsidR="00F07C14" w:rsidRPr="00501016">
              <w:rPr>
                <w:sz w:val="26"/>
                <w:szCs w:val="26"/>
              </w:rPr>
              <w:t>города</w:t>
            </w:r>
            <w:r w:rsidR="003162CA" w:rsidRPr="00501016">
              <w:rPr>
                <w:sz w:val="26"/>
                <w:szCs w:val="26"/>
              </w:rPr>
              <w:t xml:space="preserve"> Тюмени</w:t>
            </w:r>
            <w:r w:rsidRPr="00501016">
              <w:rPr>
                <w:sz w:val="26"/>
                <w:szCs w:val="26"/>
              </w:rPr>
              <w:t>,</w:t>
            </w:r>
            <w:r w:rsidRPr="00B849CC">
              <w:rPr>
                <w:sz w:val="26"/>
                <w:szCs w:val="26"/>
              </w:rPr>
              <w:t xml:space="preserve"> Положения </w:t>
            </w:r>
            <w:r>
              <w:rPr>
                <w:sz w:val="26"/>
                <w:szCs w:val="26"/>
              </w:rPr>
              <w:t>об ответственном лице за организацию работы по оказанию платных услуг</w:t>
            </w:r>
          </w:p>
          <w:p w:rsidR="00F461FA" w:rsidRPr="00034BD7" w:rsidRDefault="00F461FA" w:rsidP="00034BD7">
            <w:pPr>
              <w:jc w:val="both"/>
              <w:rPr>
                <w:sz w:val="28"/>
                <w:szCs w:val="28"/>
              </w:rPr>
            </w:pPr>
          </w:p>
        </w:tc>
      </w:tr>
    </w:tbl>
    <w:p w:rsidR="00FA6AD8" w:rsidRPr="005824C5" w:rsidRDefault="008C397D" w:rsidP="00C10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4C5">
        <w:rPr>
          <w:sz w:val="26"/>
          <w:szCs w:val="26"/>
        </w:rPr>
        <w:t xml:space="preserve">В соответствии с Федеральным законом </w:t>
      </w:r>
      <w:r w:rsidR="00FA6AD8" w:rsidRPr="005824C5">
        <w:rPr>
          <w:sz w:val="26"/>
          <w:szCs w:val="26"/>
        </w:rPr>
        <w:t xml:space="preserve">от 29.12.2012 № 273-ФЗ </w:t>
      </w:r>
      <w:r w:rsidR="00DF1ABC" w:rsidRPr="005824C5">
        <w:rPr>
          <w:sz w:val="26"/>
          <w:szCs w:val="26"/>
        </w:rPr>
        <w:br/>
      </w:r>
      <w:r w:rsidRPr="005824C5">
        <w:rPr>
          <w:sz w:val="26"/>
          <w:szCs w:val="26"/>
        </w:rPr>
        <w:t xml:space="preserve">«Об образовании в Российской Федерации», </w:t>
      </w:r>
      <w:hyperlink r:id="rId6" w:history="1">
        <w:r w:rsidR="00CA4C14" w:rsidRPr="001654C8">
          <w:rPr>
            <w:rStyle w:val="ac"/>
            <w:color w:val="auto"/>
            <w:sz w:val="26"/>
            <w:szCs w:val="26"/>
            <w:u w:val="none"/>
          </w:rPr>
          <w:t>Постановлением</w:t>
        </w:r>
      </w:hyperlink>
      <w:r w:rsidR="00CA4C14" w:rsidRPr="001654C8">
        <w:rPr>
          <w:sz w:val="26"/>
          <w:szCs w:val="26"/>
        </w:rPr>
        <w:t xml:space="preserve"> Правительства Российской Федерации от 15.08.2013 </w:t>
      </w:r>
      <w:r w:rsidR="00CA4C14">
        <w:rPr>
          <w:sz w:val="26"/>
          <w:szCs w:val="26"/>
        </w:rPr>
        <w:t>№ 706 «</w:t>
      </w:r>
      <w:r w:rsidR="00CA4C14" w:rsidRPr="001654C8">
        <w:rPr>
          <w:sz w:val="26"/>
          <w:szCs w:val="26"/>
        </w:rPr>
        <w:t xml:space="preserve">Об </w:t>
      </w:r>
      <w:r w:rsidR="00CA4C14" w:rsidRPr="00B849CC">
        <w:rPr>
          <w:sz w:val="26"/>
          <w:szCs w:val="26"/>
        </w:rPr>
        <w:t>утверждении Правил оказания платных образовательных услуг»</w:t>
      </w:r>
      <w:r w:rsidR="007F14CD" w:rsidRPr="00B849CC">
        <w:rPr>
          <w:sz w:val="26"/>
          <w:szCs w:val="26"/>
        </w:rPr>
        <w:t xml:space="preserve">, </w:t>
      </w:r>
      <w:r w:rsidR="00022D47" w:rsidRPr="00B849CC">
        <w:rPr>
          <w:sz w:val="26"/>
          <w:szCs w:val="26"/>
        </w:rPr>
        <w:t xml:space="preserve">уставом </w:t>
      </w:r>
      <w:r w:rsidR="00084BDA" w:rsidRPr="00501016">
        <w:rPr>
          <w:sz w:val="26"/>
          <w:szCs w:val="26"/>
        </w:rPr>
        <w:t>МАДОУ</w:t>
      </w:r>
      <w:r w:rsidR="00501016" w:rsidRPr="00501016">
        <w:rPr>
          <w:sz w:val="26"/>
          <w:szCs w:val="26"/>
        </w:rPr>
        <w:t xml:space="preserve"> ЦРР-</w:t>
      </w:r>
      <w:r w:rsidR="00714F14" w:rsidRPr="00501016">
        <w:rPr>
          <w:sz w:val="26"/>
          <w:szCs w:val="26"/>
        </w:rPr>
        <w:t>д/с</w:t>
      </w:r>
      <w:r w:rsidR="00E53906" w:rsidRPr="00501016">
        <w:rPr>
          <w:sz w:val="26"/>
          <w:szCs w:val="26"/>
        </w:rPr>
        <w:t xml:space="preserve"> № </w:t>
      </w:r>
      <w:r w:rsidR="00501016" w:rsidRPr="00501016">
        <w:rPr>
          <w:sz w:val="26"/>
          <w:szCs w:val="26"/>
        </w:rPr>
        <w:t xml:space="preserve">111 </w:t>
      </w:r>
      <w:r w:rsidR="00084BDA" w:rsidRPr="00501016">
        <w:rPr>
          <w:sz w:val="26"/>
          <w:szCs w:val="26"/>
        </w:rPr>
        <w:t>города Тюмени</w:t>
      </w:r>
    </w:p>
    <w:p w:rsidR="009A790D" w:rsidRPr="005824C5" w:rsidRDefault="009A790D" w:rsidP="00C10EAB">
      <w:pPr>
        <w:ind w:firstLine="709"/>
        <w:rPr>
          <w:sz w:val="26"/>
          <w:szCs w:val="26"/>
        </w:rPr>
      </w:pPr>
    </w:p>
    <w:p w:rsidR="00CF70E4" w:rsidRPr="005824C5" w:rsidRDefault="00CF70E4" w:rsidP="00C10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24C5">
        <w:rPr>
          <w:sz w:val="26"/>
          <w:szCs w:val="26"/>
        </w:rPr>
        <w:t>ПРИКАЗЫВАЮ:</w:t>
      </w:r>
    </w:p>
    <w:p w:rsidR="00BC5B58" w:rsidRPr="005824C5" w:rsidRDefault="00BC5B58" w:rsidP="00C10EAB">
      <w:pPr>
        <w:spacing w:before="60"/>
        <w:ind w:firstLine="709"/>
        <w:jc w:val="center"/>
        <w:rPr>
          <w:sz w:val="26"/>
          <w:szCs w:val="26"/>
        </w:rPr>
      </w:pPr>
    </w:p>
    <w:p w:rsidR="005824C5" w:rsidRPr="00B849CC" w:rsidRDefault="005824C5" w:rsidP="00C10EAB">
      <w:pPr>
        <w:ind w:firstLine="709"/>
        <w:jc w:val="both"/>
        <w:rPr>
          <w:sz w:val="26"/>
          <w:szCs w:val="26"/>
        </w:rPr>
      </w:pPr>
      <w:r w:rsidRPr="007674F4">
        <w:rPr>
          <w:sz w:val="26"/>
          <w:szCs w:val="26"/>
        </w:rPr>
        <w:t xml:space="preserve">1. Утвердить Положение об организации </w:t>
      </w:r>
      <w:r w:rsidRPr="00B849CC">
        <w:rPr>
          <w:sz w:val="26"/>
          <w:szCs w:val="26"/>
        </w:rPr>
        <w:t xml:space="preserve">платных услуг </w:t>
      </w:r>
      <w:r w:rsidR="003162CA" w:rsidRPr="00B849CC">
        <w:rPr>
          <w:sz w:val="26"/>
          <w:szCs w:val="26"/>
        </w:rPr>
        <w:t xml:space="preserve">в </w:t>
      </w:r>
      <w:r w:rsidR="003162CA" w:rsidRPr="00501016">
        <w:rPr>
          <w:sz w:val="26"/>
          <w:szCs w:val="26"/>
        </w:rPr>
        <w:t>МАДОУ</w:t>
      </w:r>
      <w:r w:rsidR="00501016" w:rsidRPr="00501016">
        <w:rPr>
          <w:sz w:val="26"/>
          <w:szCs w:val="26"/>
        </w:rPr>
        <w:t xml:space="preserve"> ЦРР-</w:t>
      </w:r>
      <w:r w:rsidR="00714F14" w:rsidRPr="00501016">
        <w:rPr>
          <w:sz w:val="26"/>
          <w:szCs w:val="26"/>
        </w:rPr>
        <w:t>д/с</w:t>
      </w:r>
      <w:r w:rsidR="00E53906" w:rsidRPr="00501016">
        <w:rPr>
          <w:sz w:val="26"/>
          <w:szCs w:val="26"/>
        </w:rPr>
        <w:t xml:space="preserve"> № </w:t>
      </w:r>
      <w:r w:rsidR="00501016" w:rsidRPr="00501016">
        <w:rPr>
          <w:sz w:val="26"/>
          <w:szCs w:val="26"/>
        </w:rPr>
        <w:t xml:space="preserve">111 </w:t>
      </w:r>
      <w:r w:rsidR="003162CA" w:rsidRPr="00501016">
        <w:rPr>
          <w:sz w:val="26"/>
          <w:szCs w:val="26"/>
        </w:rPr>
        <w:t>города Тюмени</w:t>
      </w:r>
      <w:r w:rsidRPr="00B849CC">
        <w:rPr>
          <w:sz w:val="26"/>
          <w:szCs w:val="26"/>
        </w:rPr>
        <w:t>согласно приложению 1 к настоящему приказу.</w:t>
      </w:r>
    </w:p>
    <w:p w:rsidR="005824C5" w:rsidRPr="007674F4" w:rsidRDefault="005824C5" w:rsidP="00C10EAB">
      <w:pPr>
        <w:ind w:firstLine="709"/>
        <w:jc w:val="both"/>
        <w:rPr>
          <w:sz w:val="26"/>
          <w:szCs w:val="26"/>
        </w:rPr>
      </w:pPr>
      <w:r w:rsidRPr="00B849CC">
        <w:rPr>
          <w:sz w:val="26"/>
          <w:szCs w:val="26"/>
        </w:rPr>
        <w:t xml:space="preserve">2. Утвердить Положение об ответственном лице за организацию </w:t>
      </w:r>
      <w:r w:rsidRPr="007674F4">
        <w:rPr>
          <w:sz w:val="26"/>
          <w:szCs w:val="26"/>
        </w:rPr>
        <w:t>работы по оказанию платных услуг согласно приложению 2 к настоящему приказу.</w:t>
      </w:r>
    </w:p>
    <w:p w:rsidR="00F62FB3" w:rsidRDefault="005824C5" w:rsidP="00C10E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822D9" w:rsidRPr="00C769E0">
        <w:rPr>
          <w:sz w:val="26"/>
          <w:szCs w:val="26"/>
        </w:rPr>
        <w:t xml:space="preserve">. </w:t>
      </w:r>
      <w:r w:rsidR="00501016" w:rsidRPr="00C769E0">
        <w:rPr>
          <w:sz w:val="26"/>
          <w:szCs w:val="26"/>
        </w:rPr>
        <w:t xml:space="preserve">Заместителю заведующего </w:t>
      </w:r>
      <w:proofErr w:type="spellStart"/>
      <w:r w:rsidR="00501016" w:rsidRPr="00C769E0">
        <w:rPr>
          <w:sz w:val="26"/>
          <w:szCs w:val="26"/>
        </w:rPr>
        <w:t>Шалаевой</w:t>
      </w:r>
      <w:proofErr w:type="spellEnd"/>
      <w:r w:rsidR="00501016" w:rsidRPr="00C769E0">
        <w:rPr>
          <w:sz w:val="26"/>
          <w:szCs w:val="26"/>
        </w:rPr>
        <w:t xml:space="preserve"> Л.Н.</w:t>
      </w:r>
      <w:r w:rsidR="00F62FB3" w:rsidRPr="00C769E0">
        <w:rPr>
          <w:sz w:val="26"/>
          <w:szCs w:val="26"/>
        </w:rPr>
        <w:t xml:space="preserve"> </w:t>
      </w:r>
      <w:proofErr w:type="gramStart"/>
      <w:r w:rsidR="00F62FB3" w:rsidRPr="00C769E0">
        <w:rPr>
          <w:sz w:val="26"/>
          <w:szCs w:val="26"/>
        </w:rPr>
        <w:t>разместить Положение</w:t>
      </w:r>
      <w:proofErr w:type="gramEnd"/>
      <w:r w:rsidR="00F62FB3" w:rsidRPr="00C769E0">
        <w:rPr>
          <w:sz w:val="26"/>
          <w:szCs w:val="26"/>
        </w:rPr>
        <w:t xml:space="preserve"> об организации платных услуг</w:t>
      </w:r>
      <w:r w:rsidR="00DA5AE2" w:rsidRPr="00C769E0">
        <w:rPr>
          <w:sz w:val="26"/>
          <w:szCs w:val="26"/>
        </w:rPr>
        <w:t xml:space="preserve"> </w:t>
      </w:r>
      <w:r w:rsidR="00084BDA" w:rsidRPr="00C769E0">
        <w:rPr>
          <w:sz w:val="26"/>
          <w:szCs w:val="26"/>
        </w:rPr>
        <w:t>в МАДОУ</w:t>
      </w:r>
      <w:r w:rsidR="00501016" w:rsidRPr="00C769E0">
        <w:rPr>
          <w:sz w:val="26"/>
          <w:szCs w:val="26"/>
        </w:rPr>
        <w:t xml:space="preserve"> </w:t>
      </w:r>
      <w:proofErr w:type="spellStart"/>
      <w:r w:rsidR="00501016" w:rsidRPr="00C769E0">
        <w:rPr>
          <w:sz w:val="26"/>
          <w:szCs w:val="26"/>
        </w:rPr>
        <w:t>ЦРР-</w:t>
      </w:r>
      <w:r w:rsidR="00714F14" w:rsidRPr="00C769E0">
        <w:rPr>
          <w:sz w:val="26"/>
          <w:szCs w:val="26"/>
        </w:rPr>
        <w:t>д</w:t>
      </w:r>
      <w:proofErr w:type="spellEnd"/>
      <w:r w:rsidR="00714F14" w:rsidRPr="00C769E0">
        <w:rPr>
          <w:sz w:val="26"/>
          <w:szCs w:val="26"/>
        </w:rPr>
        <w:t>/с</w:t>
      </w:r>
      <w:r w:rsidR="00E53906" w:rsidRPr="00C769E0">
        <w:rPr>
          <w:sz w:val="26"/>
          <w:szCs w:val="26"/>
        </w:rPr>
        <w:t xml:space="preserve"> № </w:t>
      </w:r>
      <w:r w:rsidR="00501016" w:rsidRPr="00C769E0">
        <w:rPr>
          <w:sz w:val="26"/>
          <w:szCs w:val="26"/>
        </w:rPr>
        <w:t xml:space="preserve">111 </w:t>
      </w:r>
      <w:r w:rsidR="00084BDA" w:rsidRPr="00C769E0">
        <w:rPr>
          <w:sz w:val="26"/>
          <w:szCs w:val="26"/>
        </w:rPr>
        <w:t>города Тюмени</w:t>
      </w:r>
      <w:r w:rsidR="00F62FB3" w:rsidRPr="00C769E0">
        <w:rPr>
          <w:sz w:val="26"/>
          <w:szCs w:val="26"/>
        </w:rPr>
        <w:t>, утвержденное</w:t>
      </w:r>
      <w:r w:rsidR="00F62FB3" w:rsidRPr="00B849CC">
        <w:rPr>
          <w:sz w:val="26"/>
          <w:szCs w:val="26"/>
        </w:rPr>
        <w:t xml:space="preserve"> настоящим приказом, </w:t>
      </w:r>
      <w:r w:rsidR="001E269B" w:rsidRPr="00B849CC">
        <w:rPr>
          <w:sz w:val="26"/>
          <w:szCs w:val="26"/>
        </w:rPr>
        <w:t xml:space="preserve">на информационных стендах, а также на официальном </w:t>
      </w:r>
      <w:r w:rsidR="001E269B" w:rsidRPr="005824C5">
        <w:rPr>
          <w:sz w:val="26"/>
          <w:szCs w:val="26"/>
        </w:rPr>
        <w:t xml:space="preserve">сайте </w:t>
      </w:r>
      <w:r w:rsidR="00084BDA">
        <w:rPr>
          <w:sz w:val="26"/>
          <w:szCs w:val="26"/>
        </w:rPr>
        <w:t>у</w:t>
      </w:r>
      <w:r w:rsidR="001E269B" w:rsidRPr="005824C5">
        <w:rPr>
          <w:sz w:val="26"/>
          <w:szCs w:val="26"/>
        </w:rPr>
        <w:t>чреждения в сети «Интернет»</w:t>
      </w:r>
      <w:r w:rsidR="00F62FB3" w:rsidRPr="005824C5">
        <w:rPr>
          <w:sz w:val="26"/>
          <w:szCs w:val="26"/>
        </w:rPr>
        <w:t xml:space="preserve"> в течение 3-х дней со дня его издания.</w:t>
      </w:r>
    </w:p>
    <w:p w:rsidR="00800A8F" w:rsidRDefault="00DD50CB" w:rsidP="00800A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00A8F">
        <w:rPr>
          <w:sz w:val="26"/>
          <w:szCs w:val="26"/>
        </w:rPr>
        <w:t xml:space="preserve">. </w:t>
      </w:r>
      <w:r w:rsidR="00800A8F" w:rsidRPr="00790C5B">
        <w:rPr>
          <w:sz w:val="26"/>
          <w:szCs w:val="26"/>
        </w:rPr>
        <w:t xml:space="preserve">Признать утратившим силу </w:t>
      </w:r>
      <w:r w:rsidR="00800A8F" w:rsidRPr="00501016">
        <w:rPr>
          <w:sz w:val="26"/>
          <w:szCs w:val="26"/>
        </w:rPr>
        <w:t xml:space="preserve">приказ от </w:t>
      </w:r>
      <w:r w:rsidR="00501016" w:rsidRPr="00501016">
        <w:rPr>
          <w:sz w:val="26"/>
          <w:szCs w:val="26"/>
        </w:rPr>
        <w:t>01.09.2016</w:t>
      </w:r>
      <w:r w:rsidR="00800A8F" w:rsidRPr="00501016">
        <w:rPr>
          <w:sz w:val="26"/>
          <w:szCs w:val="26"/>
        </w:rPr>
        <w:t xml:space="preserve"> №</w:t>
      </w:r>
      <w:r w:rsidR="00501016" w:rsidRPr="00501016">
        <w:rPr>
          <w:sz w:val="26"/>
          <w:szCs w:val="26"/>
        </w:rPr>
        <w:t xml:space="preserve"> 102/5</w:t>
      </w:r>
      <w:r w:rsidR="00800A8F" w:rsidRPr="00501016">
        <w:rPr>
          <w:sz w:val="26"/>
          <w:szCs w:val="26"/>
        </w:rPr>
        <w:t xml:space="preserve">«Об утверждении </w:t>
      </w:r>
      <w:r w:rsidR="00E54270" w:rsidRPr="00501016">
        <w:rPr>
          <w:sz w:val="26"/>
          <w:szCs w:val="26"/>
        </w:rPr>
        <w:t>Положения об организации платных услуг</w:t>
      </w:r>
      <w:r w:rsidR="00775343" w:rsidRPr="00501016">
        <w:rPr>
          <w:sz w:val="26"/>
          <w:szCs w:val="26"/>
        </w:rPr>
        <w:t xml:space="preserve"> в МАДОУ</w:t>
      </w:r>
      <w:r w:rsidR="00501016" w:rsidRPr="00501016">
        <w:rPr>
          <w:sz w:val="26"/>
          <w:szCs w:val="26"/>
        </w:rPr>
        <w:t xml:space="preserve"> ЦРР-</w:t>
      </w:r>
      <w:r w:rsidR="00775343" w:rsidRPr="00501016">
        <w:rPr>
          <w:sz w:val="26"/>
          <w:szCs w:val="26"/>
        </w:rPr>
        <w:t xml:space="preserve"> д/с № </w:t>
      </w:r>
      <w:r w:rsidR="00501016" w:rsidRPr="00501016">
        <w:rPr>
          <w:sz w:val="26"/>
          <w:szCs w:val="26"/>
        </w:rPr>
        <w:t>111</w:t>
      </w:r>
      <w:r w:rsidR="00AC3DB9" w:rsidRPr="00501016">
        <w:rPr>
          <w:sz w:val="26"/>
          <w:szCs w:val="26"/>
        </w:rPr>
        <w:t xml:space="preserve"> города</w:t>
      </w:r>
      <w:r w:rsidR="00775343" w:rsidRPr="00501016">
        <w:rPr>
          <w:sz w:val="26"/>
          <w:szCs w:val="26"/>
        </w:rPr>
        <w:t xml:space="preserve"> Тюмени</w:t>
      </w:r>
      <w:r w:rsidR="00501016" w:rsidRPr="00501016">
        <w:rPr>
          <w:sz w:val="26"/>
          <w:szCs w:val="26"/>
        </w:rPr>
        <w:t xml:space="preserve">, </w:t>
      </w:r>
      <w:r w:rsidR="00501016" w:rsidRPr="00B849CC">
        <w:rPr>
          <w:sz w:val="26"/>
          <w:szCs w:val="26"/>
        </w:rPr>
        <w:t xml:space="preserve">Положения </w:t>
      </w:r>
      <w:r w:rsidR="00501016">
        <w:rPr>
          <w:sz w:val="26"/>
          <w:szCs w:val="26"/>
        </w:rPr>
        <w:t>об ответственном лице за организацию работы по оказанию платных услуг</w:t>
      </w:r>
      <w:r w:rsidR="00800A8F" w:rsidRPr="00C95984">
        <w:rPr>
          <w:color w:val="0070C0"/>
          <w:sz w:val="26"/>
          <w:szCs w:val="26"/>
        </w:rPr>
        <w:t>»</w:t>
      </w:r>
      <w:r w:rsidR="00800A8F" w:rsidRPr="00790C5B">
        <w:rPr>
          <w:sz w:val="26"/>
          <w:szCs w:val="26"/>
        </w:rPr>
        <w:t>.</w:t>
      </w:r>
    </w:p>
    <w:p w:rsidR="000822D9" w:rsidRPr="005824C5" w:rsidRDefault="00DD50CB" w:rsidP="00F62F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C2896" w:rsidRPr="005824C5">
        <w:rPr>
          <w:sz w:val="26"/>
          <w:szCs w:val="26"/>
        </w:rPr>
        <w:t xml:space="preserve">. </w:t>
      </w:r>
      <w:r w:rsidR="000822D9" w:rsidRPr="005824C5">
        <w:rPr>
          <w:sz w:val="26"/>
          <w:szCs w:val="26"/>
        </w:rPr>
        <w:t>Контроль за исполнением настоящего приказа оставляю за собой.</w:t>
      </w:r>
    </w:p>
    <w:p w:rsidR="00582DBE" w:rsidRPr="005824C5" w:rsidRDefault="00582DBE" w:rsidP="00582DBE">
      <w:pPr>
        <w:jc w:val="both"/>
        <w:rPr>
          <w:sz w:val="26"/>
          <w:szCs w:val="26"/>
        </w:rPr>
      </w:pPr>
    </w:p>
    <w:p w:rsidR="00342405" w:rsidRDefault="00342405" w:rsidP="00F936A3">
      <w:pPr>
        <w:spacing w:before="60"/>
        <w:jc w:val="both"/>
        <w:rPr>
          <w:sz w:val="26"/>
          <w:szCs w:val="26"/>
        </w:rPr>
      </w:pPr>
    </w:p>
    <w:p w:rsidR="00254FAE" w:rsidRPr="00B849CC" w:rsidRDefault="004F1DD9" w:rsidP="00F936A3">
      <w:pPr>
        <w:spacing w:before="60"/>
        <w:jc w:val="both"/>
        <w:rPr>
          <w:sz w:val="26"/>
          <w:szCs w:val="26"/>
        </w:rPr>
      </w:pPr>
      <w:r w:rsidRPr="00B849CC">
        <w:rPr>
          <w:sz w:val="26"/>
          <w:szCs w:val="26"/>
        </w:rPr>
        <w:t>Заведующий</w:t>
      </w:r>
      <w:r w:rsidR="00501016">
        <w:rPr>
          <w:bCs/>
          <w:sz w:val="26"/>
          <w:szCs w:val="26"/>
        </w:rPr>
        <w:t xml:space="preserve">                                                             Новикова С.А.</w:t>
      </w:r>
    </w:p>
    <w:p w:rsidR="006D0923" w:rsidRPr="00B12DB8" w:rsidRDefault="005138CA" w:rsidP="006D0923">
      <w:pPr>
        <w:ind w:left="4956" w:firstLine="624"/>
        <w:jc w:val="right"/>
        <w:rPr>
          <w:rFonts w:cs="Arial"/>
        </w:rPr>
      </w:pPr>
      <w:r w:rsidRPr="00B849CC">
        <w:rPr>
          <w:sz w:val="28"/>
        </w:rPr>
        <w:br w:type="page"/>
      </w:r>
      <w:r w:rsidR="006D0923">
        <w:rPr>
          <w:rFonts w:cs="Arial"/>
        </w:rPr>
        <w:lastRenderedPageBreak/>
        <w:t xml:space="preserve">Приложение 1 </w:t>
      </w:r>
      <w:r w:rsidR="006D0923" w:rsidRPr="00B12DB8">
        <w:rPr>
          <w:rFonts w:cs="Arial"/>
        </w:rPr>
        <w:t>к приказу</w:t>
      </w:r>
    </w:p>
    <w:tbl>
      <w:tblPr>
        <w:tblW w:w="3968" w:type="dxa"/>
        <w:tblInd w:w="5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126"/>
        <w:gridCol w:w="709"/>
        <w:gridCol w:w="850"/>
      </w:tblGrid>
      <w:tr w:rsidR="006D0923" w:rsidRPr="00CD410A" w:rsidTr="0028148F">
        <w:trPr>
          <w:cantSplit/>
        </w:trPr>
        <w:tc>
          <w:tcPr>
            <w:tcW w:w="283" w:type="dxa"/>
          </w:tcPr>
          <w:p w:rsidR="006D0923" w:rsidRPr="00CD410A" w:rsidRDefault="006D0923" w:rsidP="0028148F">
            <w:pPr>
              <w:suppressAutoHyphens/>
              <w:spacing w:before="120"/>
              <w:rPr>
                <w:rFonts w:cs="Arial"/>
              </w:rPr>
            </w:pPr>
            <w:r w:rsidRPr="00CD410A">
              <w:rPr>
                <w:rFonts w:cs="Arial"/>
              </w:rPr>
              <w:t>от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6D0923" w:rsidRPr="00CD410A" w:rsidRDefault="00DA5AE2" w:rsidP="0028148F">
            <w:pPr>
              <w:suppressAutoHyphens/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04</w:t>
            </w:r>
            <w:r w:rsidR="00501016">
              <w:rPr>
                <w:rFonts w:cs="Arial"/>
                <w:b/>
              </w:rPr>
              <w:t>.09.2017</w:t>
            </w:r>
          </w:p>
        </w:tc>
        <w:tc>
          <w:tcPr>
            <w:tcW w:w="709" w:type="dxa"/>
          </w:tcPr>
          <w:p w:rsidR="006D0923" w:rsidRPr="00CD410A" w:rsidRDefault="006D0923" w:rsidP="0028148F">
            <w:pPr>
              <w:suppressAutoHyphens/>
              <w:spacing w:before="120"/>
              <w:jc w:val="center"/>
              <w:rPr>
                <w:rFonts w:cs="Arial"/>
              </w:rPr>
            </w:pPr>
            <w:r w:rsidRPr="00CD410A">
              <w:rPr>
                <w:rFonts w:cs="Arial"/>
              </w:rPr>
              <w:t>№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6D0923" w:rsidRPr="00CD410A" w:rsidRDefault="00DA5AE2" w:rsidP="0028148F">
            <w:pPr>
              <w:suppressAutoHyphens/>
              <w:spacing w:before="120"/>
              <w:ind w:hanging="7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228</w:t>
            </w:r>
          </w:p>
        </w:tc>
      </w:tr>
    </w:tbl>
    <w:p w:rsidR="00582DBE" w:rsidRDefault="00582DBE" w:rsidP="006D0923">
      <w:pPr>
        <w:spacing w:before="60"/>
        <w:jc w:val="right"/>
        <w:rPr>
          <w:sz w:val="28"/>
        </w:rPr>
      </w:pPr>
    </w:p>
    <w:p w:rsidR="008C397D" w:rsidRPr="00FA6AD8" w:rsidRDefault="008C397D" w:rsidP="008C397D">
      <w:pPr>
        <w:jc w:val="center"/>
        <w:rPr>
          <w:iCs/>
        </w:rPr>
      </w:pPr>
      <w:r w:rsidRPr="00FA6AD8">
        <w:rPr>
          <w:iCs/>
        </w:rPr>
        <w:t>ПОЛОЖЕНИЕ</w:t>
      </w:r>
    </w:p>
    <w:p w:rsidR="003162CA" w:rsidRPr="00B849CC" w:rsidRDefault="00755D12" w:rsidP="008C397D">
      <w:pPr>
        <w:jc w:val="center"/>
        <w:rPr>
          <w:sz w:val="26"/>
          <w:szCs w:val="26"/>
        </w:rPr>
      </w:pPr>
      <w:r w:rsidRPr="00B849CC">
        <w:rPr>
          <w:iCs/>
        </w:rPr>
        <w:t>ОБ ОРГАНИЗАЦИИ ПЛАТНЫХ УСЛУГ</w:t>
      </w:r>
    </w:p>
    <w:p w:rsidR="007F14CD" w:rsidRPr="00501016" w:rsidRDefault="003162CA" w:rsidP="008C397D">
      <w:pPr>
        <w:jc w:val="center"/>
        <w:rPr>
          <w:iCs/>
        </w:rPr>
      </w:pPr>
      <w:r w:rsidRPr="00B849CC">
        <w:rPr>
          <w:iCs/>
        </w:rPr>
        <w:t xml:space="preserve">В </w:t>
      </w:r>
      <w:r w:rsidRPr="00501016">
        <w:rPr>
          <w:iCs/>
        </w:rPr>
        <w:t>МАДОУ</w:t>
      </w:r>
      <w:r w:rsidR="00501016" w:rsidRPr="00501016">
        <w:rPr>
          <w:iCs/>
        </w:rPr>
        <w:t xml:space="preserve"> ЦРР-</w:t>
      </w:r>
      <w:r w:rsidR="009B2CC2" w:rsidRPr="00501016">
        <w:rPr>
          <w:iCs/>
        </w:rPr>
        <w:t>Д/С</w:t>
      </w:r>
      <w:r w:rsidR="00E53906" w:rsidRPr="00501016">
        <w:rPr>
          <w:iCs/>
        </w:rPr>
        <w:t xml:space="preserve"> № </w:t>
      </w:r>
      <w:r w:rsidR="00501016" w:rsidRPr="00501016">
        <w:rPr>
          <w:iCs/>
        </w:rPr>
        <w:t xml:space="preserve">111 </w:t>
      </w:r>
      <w:r w:rsidRPr="00501016">
        <w:rPr>
          <w:iCs/>
        </w:rPr>
        <w:t>ГОРОДА ТЮМЕНИ</w:t>
      </w:r>
    </w:p>
    <w:p w:rsidR="00531E2E" w:rsidRPr="00501016" w:rsidRDefault="00531E2E" w:rsidP="00531E2E">
      <w:pPr>
        <w:ind w:left="720"/>
        <w:jc w:val="center"/>
        <w:rPr>
          <w:iCs/>
        </w:rPr>
      </w:pPr>
    </w:p>
    <w:p w:rsidR="008C397D" w:rsidRPr="00B849CC" w:rsidRDefault="00531E2E" w:rsidP="00531E2E">
      <w:pPr>
        <w:jc w:val="center"/>
        <w:rPr>
          <w:iCs/>
        </w:rPr>
      </w:pPr>
      <w:r w:rsidRPr="00B849CC">
        <w:rPr>
          <w:iCs/>
        </w:rPr>
        <w:t xml:space="preserve">1. </w:t>
      </w:r>
      <w:r w:rsidR="008C397D" w:rsidRPr="00B849CC">
        <w:rPr>
          <w:iCs/>
        </w:rPr>
        <w:t>ОБЩИЕ ПОЛОЖЕНИЯ</w:t>
      </w:r>
    </w:p>
    <w:p w:rsidR="008C397D" w:rsidRPr="00B849CC" w:rsidRDefault="008C397D" w:rsidP="008C397D">
      <w:pPr>
        <w:ind w:left="360"/>
        <w:jc w:val="center"/>
        <w:rPr>
          <w:iCs/>
          <w:sz w:val="22"/>
          <w:szCs w:val="22"/>
        </w:rPr>
      </w:pPr>
    </w:p>
    <w:p w:rsidR="00531E2E" w:rsidRDefault="008C397D" w:rsidP="00531E2E">
      <w:pPr>
        <w:ind w:firstLine="709"/>
        <w:jc w:val="both"/>
        <w:rPr>
          <w:sz w:val="26"/>
          <w:szCs w:val="26"/>
        </w:rPr>
      </w:pPr>
      <w:r w:rsidRPr="00B849CC">
        <w:rPr>
          <w:iCs/>
          <w:sz w:val="26"/>
          <w:szCs w:val="26"/>
        </w:rPr>
        <w:t xml:space="preserve">1.1. </w:t>
      </w:r>
      <w:r w:rsidRPr="00B849CC">
        <w:rPr>
          <w:bCs/>
          <w:sz w:val="26"/>
          <w:szCs w:val="26"/>
        </w:rPr>
        <w:t xml:space="preserve">Настоящее Положение, разработано в соответствии </w:t>
      </w:r>
      <w:r w:rsidR="00FA6AD8" w:rsidRPr="00B849CC">
        <w:rPr>
          <w:bCs/>
          <w:sz w:val="26"/>
          <w:szCs w:val="26"/>
        </w:rPr>
        <w:t>с</w:t>
      </w:r>
      <w:r w:rsidRPr="00B849CC">
        <w:rPr>
          <w:bCs/>
          <w:sz w:val="26"/>
          <w:szCs w:val="26"/>
        </w:rPr>
        <w:t xml:space="preserve">Гражданским кодексом Российской Федерации, </w:t>
      </w:r>
      <w:r w:rsidR="00531E2E" w:rsidRPr="00B849CC">
        <w:rPr>
          <w:sz w:val="26"/>
          <w:szCs w:val="26"/>
        </w:rPr>
        <w:t xml:space="preserve">Федеральным законом от 29.12.2012 № 273-ФЗ «Об образовании в Российской Федерации», </w:t>
      </w:r>
      <w:r w:rsidR="001654C8" w:rsidRPr="00B849CC">
        <w:rPr>
          <w:sz w:val="26"/>
          <w:szCs w:val="26"/>
        </w:rPr>
        <w:t>Законом Российской</w:t>
      </w:r>
      <w:r w:rsidR="00531E2E" w:rsidRPr="00B849CC">
        <w:rPr>
          <w:bCs/>
          <w:sz w:val="26"/>
          <w:szCs w:val="26"/>
        </w:rPr>
        <w:t xml:space="preserve"> Федерации</w:t>
      </w:r>
      <w:r w:rsidR="00531E2E" w:rsidRPr="00B849CC">
        <w:rPr>
          <w:sz w:val="26"/>
          <w:szCs w:val="26"/>
        </w:rPr>
        <w:t xml:space="preserve"> от 07.02.1992 № 2300-1 «О защите прав потребителей», </w:t>
      </w:r>
      <w:hyperlink r:id="rId7" w:history="1">
        <w:r w:rsidR="001654C8" w:rsidRPr="00B849CC">
          <w:rPr>
            <w:rStyle w:val="ac"/>
            <w:color w:val="auto"/>
            <w:sz w:val="26"/>
            <w:szCs w:val="26"/>
            <w:u w:val="none"/>
          </w:rPr>
          <w:t>Постановлением</w:t>
        </w:r>
      </w:hyperlink>
      <w:r w:rsidR="001654C8" w:rsidRPr="00B849CC">
        <w:rPr>
          <w:sz w:val="26"/>
          <w:szCs w:val="26"/>
        </w:rPr>
        <w:t xml:space="preserve"> Правительства Российской Федерации от 15.08.2013 № 706 «Об утверждении Правил оказания платных образовательных услуг», </w:t>
      </w:r>
      <w:hyperlink r:id="rId8" w:history="1">
        <w:r w:rsidR="001654C8" w:rsidRPr="00B849CC">
          <w:rPr>
            <w:rStyle w:val="ac"/>
            <w:color w:val="auto"/>
            <w:sz w:val="26"/>
            <w:szCs w:val="26"/>
            <w:u w:val="none"/>
          </w:rPr>
          <w:t>приказом</w:t>
        </w:r>
      </w:hyperlink>
      <w:r w:rsidR="001654C8" w:rsidRPr="00B849CC">
        <w:rPr>
          <w:sz w:val="26"/>
          <w:szCs w:val="26"/>
        </w:rPr>
        <w:t xml:space="preserve">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hyperlink r:id="rId9" w:history="1">
        <w:r w:rsidR="001654C8" w:rsidRPr="00B849CC">
          <w:rPr>
            <w:rStyle w:val="ac"/>
            <w:color w:val="auto"/>
            <w:sz w:val="26"/>
            <w:szCs w:val="26"/>
            <w:u w:val="none"/>
          </w:rPr>
          <w:t>приказом</w:t>
        </w:r>
      </w:hyperlink>
      <w:r w:rsidR="001654C8" w:rsidRPr="00B849CC">
        <w:rPr>
          <w:sz w:val="26"/>
          <w:szCs w:val="26"/>
        </w:rPr>
        <w:t xml:space="preserve"> Министерства образования и науки Росс</w:t>
      </w:r>
      <w:r w:rsidR="003841C6" w:rsidRPr="00B849CC">
        <w:rPr>
          <w:sz w:val="26"/>
          <w:szCs w:val="26"/>
        </w:rPr>
        <w:t>ийской Федерации от 29.08.2013</w:t>
      </w:r>
      <w:r w:rsidR="001654C8" w:rsidRPr="00B849CC">
        <w:rPr>
          <w:sz w:val="26"/>
          <w:szCs w:val="26"/>
        </w:rPr>
        <w:t xml:space="preserve"> № 1008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Администрации города Тюмени от 21.12.2015 № 312-пк «Об утверждении порядка разработки и установления тарифов на платные образовательные и иные услуги, оказываемые муниципальными автономными организациями города Тюмени сверх установленного муниципального задания», </w:t>
      </w:r>
      <w:r w:rsidRPr="00B849CC">
        <w:rPr>
          <w:sz w:val="26"/>
          <w:szCs w:val="26"/>
        </w:rPr>
        <w:t xml:space="preserve">уставом </w:t>
      </w:r>
      <w:r w:rsidR="00084BDA" w:rsidRPr="00501016">
        <w:rPr>
          <w:sz w:val="26"/>
          <w:szCs w:val="26"/>
        </w:rPr>
        <w:t>МАДОУ</w:t>
      </w:r>
      <w:r w:rsidR="00501016" w:rsidRPr="00501016">
        <w:rPr>
          <w:sz w:val="26"/>
          <w:szCs w:val="26"/>
        </w:rPr>
        <w:t xml:space="preserve"> ЦРР-</w:t>
      </w:r>
      <w:r w:rsidR="009B2CC2" w:rsidRPr="00501016">
        <w:rPr>
          <w:sz w:val="26"/>
          <w:szCs w:val="26"/>
        </w:rPr>
        <w:t>д/с</w:t>
      </w:r>
      <w:r w:rsidR="00084BDA" w:rsidRPr="00501016">
        <w:rPr>
          <w:sz w:val="26"/>
          <w:szCs w:val="26"/>
        </w:rPr>
        <w:t xml:space="preserve">№ </w:t>
      </w:r>
      <w:r w:rsidR="00501016" w:rsidRPr="00501016">
        <w:rPr>
          <w:sz w:val="26"/>
          <w:szCs w:val="26"/>
        </w:rPr>
        <w:t>111</w:t>
      </w:r>
      <w:r w:rsidR="00084BDA" w:rsidRPr="00501016">
        <w:rPr>
          <w:sz w:val="26"/>
          <w:szCs w:val="26"/>
        </w:rPr>
        <w:t>города Тюмени</w:t>
      </w:r>
      <w:r w:rsidRPr="00B849CC">
        <w:rPr>
          <w:sz w:val="26"/>
          <w:szCs w:val="26"/>
        </w:rPr>
        <w:t xml:space="preserve"> (далее </w:t>
      </w:r>
      <w:r w:rsidRPr="005824C5">
        <w:rPr>
          <w:sz w:val="26"/>
          <w:szCs w:val="26"/>
        </w:rPr>
        <w:t>– Учреждение) и определяет порядок предоставления платных услуг (далее по тексту – услуги) и использования средств от их оказания в Учреждении.</w:t>
      </w:r>
    </w:p>
    <w:p w:rsidR="00DD50CB" w:rsidRDefault="00DD50CB" w:rsidP="00531E2E">
      <w:pPr>
        <w:ind w:firstLine="709"/>
        <w:jc w:val="both"/>
        <w:rPr>
          <w:sz w:val="26"/>
          <w:szCs w:val="26"/>
        </w:rPr>
      </w:pPr>
    </w:p>
    <w:p w:rsidR="005824C5" w:rsidRDefault="005824C5" w:rsidP="003A5760">
      <w:pPr>
        <w:ind w:firstLine="709"/>
        <w:jc w:val="both"/>
        <w:rPr>
          <w:sz w:val="26"/>
          <w:szCs w:val="26"/>
        </w:rPr>
      </w:pPr>
      <w:r w:rsidRPr="005824C5">
        <w:rPr>
          <w:bCs/>
          <w:sz w:val="26"/>
          <w:szCs w:val="26"/>
        </w:rPr>
        <w:t xml:space="preserve">1.2. </w:t>
      </w:r>
      <w:r w:rsidRPr="005824C5">
        <w:rPr>
          <w:sz w:val="26"/>
          <w:szCs w:val="26"/>
        </w:rPr>
        <w:t>Основные понятия в настоящем Положении используются</w:t>
      </w:r>
      <w:r w:rsidRPr="007674F4">
        <w:rPr>
          <w:sz w:val="26"/>
          <w:szCs w:val="26"/>
        </w:rPr>
        <w:t xml:space="preserve"> в тех же значениях, что и в нормативных актах, указанных в пункте</w:t>
      </w:r>
      <w:r>
        <w:rPr>
          <w:sz w:val="26"/>
          <w:szCs w:val="26"/>
        </w:rPr>
        <w:t xml:space="preserve"> 1.1 настоящего Положения.</w:t>
      </w:r>
    </w:p>
    <w:p w:rsidR="00DD50CB" w:rsidRDefault="00DD50CB" w:rsidP="003A5760">
      <w:pPr>
        <w:ind w:firstLine="709"/>
        <w:jc w:val="both"/>
        <w:rPr>
          <w:sz w:val="26"/>
          <w:szCs w:val="26"/>
        </w:rPr>
      </w:pPr>
    </w:p>
    <w:p w:rsidR="005824C5" w:rsidRDefault="005824C5" w:rsidP="003A5760">
      <w:pPr>
        <w:pStyle w:val="a4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1.3.</w:t>
      </w:r>
      <w:r>
        <w:rPr>
          <w:sz w:val="26"/>
          <w:szCs w:val="26"/>
        </w:rPr>
        <w:t>Услуги предоставляются Учреждением с целью всестороннего удовлетворения образовательных и социальных потребностей детей, формирования и развития их творческих способностей,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с целью повышения уровня оплаты труда работников Учреждения, совершенствования учебно-ма</w:t>
      </w:r>
      <w:r w:rsidR="007316B9">
        <w:rPr>
          <w:sz w:val="26"/>
          <w:szCs w:val="26"/>
        </w:rPr>
        <w:t>териальной базы Учреждения.</w:t>
      </w:r>
    </w:p>
    <w:p w:rsidR="00DD50CB" w:rsidRDefault="00DD50CB" w:rsidP="003A5760">
      <w:pPr>
        <w:pStyle w:val="a4"/>
        <w:ind w:firstLine="709"/>
        <w:rPr>
          <w:sz w:val="26"/>
          <w:szCs w:val="26"/>
        </w:rPr>
      </w:pPr>
    </w:p>
    <w:p w:rsidR="005824C5" w:rsidRDefault="005824C5" w:rsidP="003A57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Дополнительное образование детей в Учреждении направлено на обеспечение их адаптации к жизни в обществе, а также на выявление и поддержку детей, про</w:t>
      </w:r>
      <w:r w:rsidR="007316B9">
        <w:rPr>
          <w:sz w:val="26"/>
          <w:szCs w:val="26"/>
        </w:rPr>
        <w:t>явивших выдающиеся способности.</w:t>
      </w:r>
    </w:p>
    <w:p w:rsidR="00DD50CB" w:rsidRDefault="00DD50CB" w:rsidP="003A57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824C5" w:rsidRDefault="005824C5" w:rsidP="003A57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Услуги в Учреждении оказываются с учетом возрастных и индивидуальных особенности детей.</w:t>
      </w:r>
    </w:p>
    <w:p w:rsidR="00DD50CB" w:rsidRDefault="00DD50CB" w:rsidP="003A57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824C5" w:rsidRDefault="005824C5" w:rsidP="005824C5">
      <w:pPr>
        <w:ind w:left="360" w:hanging="360"/>
        <w:jc w:val="center"/>
      </w:pPr>
    </w:p>
    <w:p w:rsidR="005824C5" w:rsidRDefault="00AB31A9" w:rsidP="00AB31A9">
      <w:pPr>
        <w:shd w:val="clear" w:color="auto" w:fill="FFFFFF"/>
        <w:ind w:left="709"/>
        <w:contextualSpacing/>
        <w:jc w:val="center"/>
      </w:pPr>
      <w:r>
        <w:t xml:space="preserve">2. </w:t>
      </w:r>
      <w:r w:rsidR="005824C5">
        <w:t>ВИДЫ И ФОРМЫ УСЛУГ</w:t>
      </w:r>
    </w:p>
    <w:p w:rsidR="005824C5" w:rsidRDefault="005824C5" w:rsidP="005824C5">
      <w:pPr>
        <w:ind w:left="360" w:hanging="360"/>
        <w:jc w:val="center"/>
      </w:pPr>
    </w:p>
    <w:p w:rsidR="005824C5" w:rsidRPr="00AF3EEB" w:rsidRDefault="005824C5" w:rsidP="003A5760">
      <w:pPr>
        <w:pStyle w:val="a4"/>
        <w:ind w:firstLine="680"/>
        <w:rPr>
          <w:sz w:val="26"/>
          <w:szCs w:val="26"/>
        </w:rPr>
      </w:pPr>
      <w:r w:rsidRPr="00AF3EEB">
        <w:rPr>
          <w:sz w:val="26"/>
          <w:szCs w:val="26"/>
        </w:rPr>
        <w:t>2.1. Учреждение оказывает следующие платные услуги:</w:t>
      </w:r>
    </w:p>
    <w:p w:rsidR="009954E6" w:rsidRPr="00501016" w:rsidRDefault="00D22694" w:rsidP="009954E6">
      <w:pPr>
        <w:ind w:firstLine="680"/>
        <w:jc w:val="both"/>
        <w:rPr>
          <w:iCs/>
          <w:sz w:val="26"/>
          <w:szCs w:val="26"/>
        </w:rPr>
      </w:pPr>
      <w:r w:rsidRPr="00D22694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D22694">
        <w:rPr>
          <w:sz w:val="26"/>
          <w:szCs w:val="26"/>
        </w:rPr>
        <w:t>.1. Услуги по дополнительному образованию (реализация дополнительных образовательных программ и оказание дополнительных образовательных услуг, не предусмотренных муниципальным заданием,</w:t>
      </w:r>
      <w:r w:rsidR="009954E6" w:rsidRPr="00501016">
        <w:rPr>
          <w:iCs/>
          <w:sz w:val="26"/>
          <w:szCs w:val="26"/>
        </w:rPr>
        <w:t xml:space="preserve">естественнонаучной, физкультурно-спортивной, художественной, </w:t>
      </w:r>
      <w:r w:rsidRPr="00501016">
        <w:rPr>
          <w:iCs/>
          <w:sz w:val="26"/>
          <w:szCs w:val="26"/>
        </w:rPr>
        <w:t>коррекционной направленности).</w:t>
      </w:r>
    </w:p>
    <w:p w:rsidR="00D22694" w:rsidRPr="00D22694" w:rsidRDefault="00D22694" w:rsidP="003A5760">
      <w:pPr>
        <w:ind w:firstLine="680"/>
        <w:jc w:val="both"/>
        <w:rPr>
          <w:sz w:val="26"/>
          <w:szCs w:val="26"/>
        </w:rPr>
      </w:pPr>
      <w:r w:rsidRPr="00D22694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D22694">
        <w:rPr>
          <w:sz w:val="26"/>
          <w:szCs w:val="26"/>
        </w:rPr>
        <w:t xml:space="preserve">.2. Услуги, сопровождающие образовательный процесс: </w:t>
      </w:r>
    </w:p>
    <w:p w:rsidR="00F9619C" w:rsidRPr="00DA5AE2" w:rsidRDefault="00D22694" w:rsidP="003A5760">
      <w:pPr>
        <w:ind w:firstLine="680"/>
        <w:jc w:val="both"/>
        <w:rPr>
          <w:sz w:val="26"/>
          <w:szCs w:val="26"/>
        </w:rPr>
      </w:pPr>
      <w:r w:rsidRPr="00DA5AE2">
        <w:rPr>
          <w:sz w:val="26"/>
          <w:szCs w:val="26"/>
        </w:rPr>
        <w:t>а) проведение индивиду</w:t>
      </w:r>
      <w:r w:rsidR="00DA5AE2" w:rsidRPr="00DA5AE2">
        <w:rPr>
          <w:sz w:val="26"/>
          <w:szCs w:val="26"/>
        </w:rPr>
        <w:t>альных праздников и развлечений</w:t>
      </w:r>
      <w:r w:rsidRPr="00DA5AE2">
        <w:rPr>
          <w:sz w:val="26"/>
          <w:szCs w:val="26"/>
        </w:rPr>
        <w:t xml:space="preserve"> </w:t>
      </w:r>
    </w:p>
    <w:p w:rsidR="00D22694" w:rsidRPr="00DA5AE2" w:rsidRDefault="00F16C8D" w:rsidP="003A5760">
      <w:pPr>
        <w:ind w:firstLine="680"/>
        <w:jc w:val="both"/>
        <w:rPr>
          <w:sz w:val="26"/>
          <w:szCs w:val="26"/>
        </w:rPr>
      </w:pPr>
      <w:r w:rsidRPr="00DA5AE2">
        <w:rPr>
          <w:sz w:val="26"/>
          <w:szCs w:val="26"/>
        </w:rPr>
        <w:t>б</w:t>
      </w:r>
      <w:r w:rsidR="00D22694" w:rsidRPr="00DA5AE2">
        <w:rPr>
          <w:sz w:val="26"/>
          <w:szCs w:val="26"/>
        </w:rPr>
        <w:t>) проведение и организация театральных и цирковых представлений;</w:t>
      </w:r>
    </w:p>
    <w:p w:rsidR="00AF120B" w:rsidRPr="00DA5AE2" w:rsidRDefault="00AF120B" w:rsidP="003A5760">
      <w:pPr>
        <w:ind w:firstLine="680"/>
        <w:jc w:val="both"/>
        <w:rPr>
          <w:sz w:val="26"/>
          <w:szCs w:val="26"/>
        </w:rPr>
      </w:pPr>
      <w:r w:rsidRPr="00DA5AE2">
        <w:rPr>
          <w:sz w:val="26"/>
          <w:szCs w:val="26"/>
        </w:rPr>
        <w:t>в) консультации для родителей (законных представителей) с приглашением специалистов.</w:t>
      </w:r>
    </w:p>
    <w:p w:rsidR="00D22694" w:rsidRPr="00DA5AE2" w:rsidRDefault="00D22694" w:rsidP="007D5C69">
      <w:pPr>
        <w:ind w:firstLine="709"/>
        <w:jc w:val="both"/>
        <w:rPr>
          <w:sz w:val="26"/>
          <w:szCs w:val="26"/>
        </w:rPr>
      </w:pPr>
      <w:r w:rsidRPr="00DA5AE2">
        <w:rPr>
          <w:sz w:val="26"/>
          <w:szCs w:val="26"/>
        </w:rPr>
        <w:t>2.1.3. Услуги в сфере коррекции недостатков в физическом и (или) психическом развитии детей (логопедические услуги).</w:t>
      </w:r>
    </w:p>
    <w:p w:rsidR="00D22694" w:rsidRPr="00DA5AE2" w:rsidRDefault="00D22694" w:rsidP="007D5C69">
      <w:pPr>
        <w:ind w:firstLine="709"/>
        <w:jc w:val="both"/>
        <w:rPr>
          <w:sz w:val="26"/>
          <w:szCs w:val="26"/>
        </w:rPr>
      </w:pPr>
      <w:r w:rsidRPr="00DA5AE2">
        <w:rPr>
          <w:sz w:val="26"/>
          <w:szCs w:val="26"/>
        </w:rPr>
        <w:t>2.1.4</w:t>
      </w:r>
      <w:r w:rsidR="00F16C8D" w:rsidRPr="00DA5AE2">
        <w:rPr>
          <w:sz w:val="26"/>
          <w:szCs w:val="26"/>
        </w:rPr>
        <w:t>.</w:t>
      </w:r>
      <w:r w:rsidRPr="00DA5AE2">
        <w:rPr>
          <w:sz w:val="26"/>
          <w:szCs w:val="26"/>
        </w:rPr>
        <w:t xml:space="preserve">  Фото- и видеосъемка.</w:t>
      </w:r>
    </w:p>
    <w:p w:rsidR="00DD50CB" w:rsidRDefault="00DD50CB" w:rsidP="007D5C69">
      <w:pPr>
        <w:ind w:firstLine="709"/>
        <w:jc w:val="both"/>
        <w:rPr>
          <w:color w:val="0070C0"/>
          <w:sz w:val="26"/>
          <w:szCs w:val="26"/>
        </w:rPr>
      </w:pPr>
    </w:p>
    <w:p w:rsidR="005824C5" w:rsidRDefault="005824C5" w:rsidP="00A105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Услуги оказываются в индивидуальной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или) </w:t>
      </w:r>
      <w:r w:rsidR="0030402C">
        <w:rPr>
          <w:sz w:val="26"/>
          <w:szCs w:val="26"/>
        </w:rPr>
        <w:t xml:space="preserve">в </w:t>
      </w:r>
      <w:r>
        <w:rPr>
          <w:sz w:val="26"/>
          <w:szCs w:val="26"/>
        </w:rPr>
        <w:t>групповой форме</w:t>
      </w:r>
      <w:r w:rsidR="0030402C" w:rsidRPr="00A10585">
        <w:rPr>
          <w:sz w:val="26"/>
          <w:szCs w:val="26"/>
        </w:rPr>
        <w:t>(клубы, секции, кружки, студии, творческие коллективы, ансамбли, театры)</w:t>
      </w:r>
      <w:r>
        <w:rPr>
          <w:sz w:val="26"/>
          <w:szCs w:val="26"/>
        </w:rPr>
        <w:t>.</w:t>
      </w:r>
    </w:p>
    <w:p w:rsidR="00DD50CB" w:rsidRDefault="00DD50CB" w:rsidP="00A10585">
      <w:pPr>
        <w:ind w:firstLine="709"/>
        <w:jc w:val="both"/>
        <w:rPr>
          <w:sz w:val="26"/>
          <w:szCs w:val="26"/>
        </w:rPr>
      </w:pPr>
    </w:p>
    <w:p w:rsidR="005824C5" w:rsidRDefault="00F16C8D" w:rsidP="007D5C6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Образовательные </w:t>
      </w:r>
      <w:r w:rsidR="005824C5">
        <w:rPr>
          <w:sz w:val="26"/>
          <w:szCs w:val="26"/>
        </w:rPr>
        <w:t>услуги осуществляются Учреждением только на основании соответствующей лицензии.</w:t>
      </w:r>
    </w:p>
    <w:p w:rsidR="00DD50CB" w:rsidRDefault="00DD50CB" w:rsidP="007D5C6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D17C3" w:rsidRDefault="005824C5" w:rsidP="00E40B8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2.4. </w:t>
      </w:r>
      <w:r>
        <w:rPr>
          <w:color w:val="000000"/>
          <w:sz w:val="26"/>
          <w:szCs w:val="26"/>
        </w:rPr>
        <w:t>Перечень платных образовательных услуг формируется с учетом рекомендаций Педагогического совета Учреждения</w:t>
      </w:r>
      <w:r w:rsidR="00E40B86">
        <w:rPr>
          <w:color w:val="000000"/>
          <w:sz w:val="26"/>
          <w:szCs w:val="26"/>
        </w:rPr>
        <w:t xml:space="preserve"> и </w:t>
      </w:r>
      <w:r w:rsidR="00DD17C3">
        <w:rPr>
          <w:color w:val="000000"/>
          <w:sz w:val="26"/>
          <w:szCs w:val="26"/>
        </w:rPr>
        <w:t xml:space="preserve">утверждается </w:t>
      </w:r>
      <w:r w:rsidR="006E3F69">
        <w:rPr>
          <w:color w:val="000000"/>
          <w:sz w:val="26"/>
          <w:szCs w:val="26"/>
        </w:rPr>
        <w:t>приказом заведующего</w:t>
      </w:r>
      <w:r w:rsidR="00DD17C3">
        <w:rPr>
          <w:color w:val="000000"/>
          <w:sz w:val="26"/>
          <w:szCs w:val="26"/>
        </w:rPr>
        <w:t xml:space="preserve"> Учреждением.</w:t>
      </w:r>
    </w:p>
    <w:p w:rsidR="005824C5" w:rsidRDefault="005824C5" w:rsidP="005824C5">
      <w:pPr>
        <w:ind w:left="360" w:hanging="360"/>
        <w:jc w:val="center"/>
      </w:pPr>
    </w:p>
    <w:p w:rsidR="002B52FE" w:rsidRPr="00DC7A1E" w:rsidRDefault="002B52FE" w:rsidP="002B52FE">
      <w:pPr>
        <w:ind w:left="360" w:hanging="360"/>
        <w:jc w:val="center"/>
      </w:pPr>
      <w:r w:rsidRPr="00DC7A1E">
        <w:t>3. ПОРЯДОК ОКАЗАНИЯ УСЛУГ</w:t>
      </w:r>
    </w:p>
    <w:p w:rsidR="002B52FE" w:rsidRPr="00DC7A1E" w:rsidRDefault="002B52FE" w:rsidP="002B52FE">
      <w:pPr>
        <w:ind w:firstLine="708"/>
        <w:jc w:val="both"/>
      </w:pPr>
    </w:p>
    <w:p w:rsidR="002B52FE" w:rsidRDefault="002B52FE" w:rsidP="002B52FE">
      <w:pPr>
        <w:ind w:firstLine="709"/>
        <w:jc w:val="both"/>
        <w:rPr>
          <w:sz w:val="26"/>
          <w:szCs w:val="26"/>
        </w:rPr>
      </w:pPr>
      <w:bookmarkStart w:id="0" w:name="Par0"/>
      <w:bookmarkEnd w:id="0"/>
      <w:r w:rsidRPr="00DC7A1E">
        <w:rPr>
          <w:sz w:val="26"/>
          <w:szCs w:val="26"/>
        </w:rPr>
        <w:t xml:space="preserve">3.1. Услуги оказываются </w:t>
      </w:r>
      <w:r w:rsidR="002D6F98">
        <w:rPr>
          <w:sz w:val="26"/>
          <w:szCs w:val="26"/>
        </w:rPr>
        <w:t xml:space="preserve">Учреждением </w:t>
      </w:r>
      <w:r w:rsidRPr="00DC7A1E">
        <w:rPr>
          <w:sz w:val="26"/>
          <w:szCs w:val="26"/>
        </w:rPr>
        <w:t xml:space="preserve">на основании договора, заключенного между Учреждением и заказчиком, по </w:t>
      </w:r>
      <w:r w:rsidR="006D0923">
        <w:rPr>
          <w:sz w:val="26"/>
          <w:szCs w:val="26"/>
        </w:rPr>
        <w:t>письменному заявлению заказчика</w:t>
      </w:r>
      <w:r w:rsidR="006E3F69">
        <w:rPr>
          <w:sz w:val="26"/>
          <w:szCs w:val="26"/>
        </w:rPr>
        <w:t>.</w:t>
      </w:r>
    </w:p>
    <w:p w:rsidR="00DD50CB" w:rsidRDefault="00DD50CB" w:rsidP="002B52FE">
      <w:pPr>
        <w:ind w:firstLine="709"/>
        <w:jc w:val="both"/>
        <w:rPr>
          <w:sz w:val="26"/>
          <w:szCs w:val="26"/>
        </w:rPr>
      </w:pPr>
    </w:p>
    <w:p w:rsidR="002B52FE" w:rsidRPr="00DC7A1E" w:rsidRDefault="002B52FE" w:rsidP="002B52F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3.2. Договор на оказание услуг заключается в простой письменной форме в двух экземплярах, один из которых находится в Учреждении, другой - у заказчика</w:t>
      </w:r>
      <w:r w:rsidR="00B42A2E" w:rsidRPr="00B42A2E">
        <w:rPr>
          <w:sz w:val="26"/>
          <w:szCs w:val="26"/>
        </w:rPr>
        <w:t>, если иное не установлено законодательством.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Договор на оказание платных образовательных услуг заключается в соответствии с требованиями, установленными Правилами оказания платных образовательных услуг, утвержденными Постановлением Правительства Российской Федерации от 15.08.2013 № 706, а также в соответствии с примерной формой договора об образовании по образовательным программам дошкольного образования, утвержденной Приказом Министерства образования и науки Российской Федерации от 13.01.2014 № 8.</w:t>
      </w:r>
    </w:p>
    <w:p w:rsidR="00DD50CB" w:rsidRDefault="00DD50CB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50CB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 w:rsidR="00750A00" w:rsidRPr="00DC7A1E">
        <w:rPr>
          <w:sz w:val="26"/>
          <w:szCs w:val="26"/>
        </w:rPr>
        <w:t xml:space="preserve">3.3. </w:t>
      </w:r>
      <w:r w:rsidR="00750A00" w:rsidRPr="00740011">
        <w:rPr>
          <w:sz w:val="26"/>
          <w:szCs w:val="26"/>
        </w:rPr>
        <w:t xml:space="preserve">В соответствии со ст. 435 Гражданского кодекса РФ услуги (за исключением образовательных и медицинских услуг) могут оказываться учреждением без заключения письменного договора, путем направления (передачи) Заказчику оферты (квитанции, счета, заявки и др. документа), которая выражает намерение Учреждения считать себя заключившим договор с заказчиком, которым </w:t>
      </w:r>
      <w:r w:rsidR="00750A00" w:rsidRPr="00740011">
        <w:rPr>
          <w:sz w:val="26"/>
          <w:szCs w:val="26"/>
        </w:rPr>
        <w:lastRenderedPageBreak/>
        <w:t>будет принята оферта</w:t>
      </w:r>
      <w:r w:rsidR="00750A00">
        <w:rPr>
          <w:sz w:val="26"/>
          <w:szCs w:val="26"/>
        </w:rPr>
        <w:t xml:space="preserve"> (акцепт)</w:t>
      </w:r>
      <w:r w:rsidR="00750A00" w:rsidRPr="00740011">
        <w:rPr>
          <w:sz w:val="26"/>
          <w:szCs w:val="26"/>
        </w:rPr>
        <w:t xml:space="preserve"> в соответствии со статьей 438 Гражданского кодекса РФ.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3.4. Учреждение до заключения договора</w:t>
      </w:r>
      <w:r w:rsidR="00B42A2E">
        <w:rPr>
          <w:sz w:val="26"/>
          <w:szCs w:val="26"/>
        </w:rPr>
        <w:t>,</w:t>
      </w:r>
      <w:r w:rsidR="00B42A2E" w:rsidRPr="00B42A2E">
        <w:rPr>
          <w:sz w:val="26"/>
          <w:szCs w:val="26"/>
        </w:rPr>
        <w:t xml:space="preserve">при заключении договора </w:t>
      </w:r>
      <w:r w:rsidRPr="00DC7A1E">
        <w:rPr>
          <w:sz w:val="26"/>
          <w:szCs w:val="26"/>
        </w:rPr>
        <w:t>и в период его действия предоставляет заказчику достоверную информацию о себе и об оказываемых услугах, обеспечивающую возможность их правильного выбора.</w:t>
      </w:r>
    </w:p>
    <w:p w:rsidR="00DD50CB" w:rsidRDefault="00DD50CB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1"/>
      <w:bookmarkEnd w:id="1"/>
      <w:r w:rsidRPr="00DC7A1E">
        <w:rPr>
          <w:sz w:val="26"/>
          <w:szCs w:val="26"/>
        </w:rPr>
        <w:tab/>
        <w:t>3.5. Учреждение доводит до заказчика информацию, содержащую сведения о предоставлении услуг в порядке и объеме, которые предусмотрены Законом Российской</w:t>
      </w:r>
      <w:r w:rsidRPr="00DC7A1E">
        <w:rPr>
          <w:bCs/>
          <w:sz w:val="26"/>
          <w:szCs w:val="26"/>
        </w:rPr>
        <w:t xml:space="preserve"> Федерации</w:t>
      </w:r>
      <w:r w:rsidRPr="00DC7A1E">
        <w:rPr>
          <w:sz w:val="26"/>
          <w:szCs w:val="26"/>
        </w:rPr>
        <w:t xml:space="preserve"> от 07.02.1992 № 2300-1 «О защите прав потребителей» и Федеральным законом от 29.12.2012 № 273-ФЗ «Об образовании в Российской Федерации». </w:t>
      </w:r>
    </w:p>
    <w:p w:rsidR="00DD50CB" w:rsidRDefault="00DD50CB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2A2E" w:rsidRPr="00B42A2E" w:rsidRDefault="002B52FE" w:rsidP="00B42A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 w:rsidR="00B42A2E" w:rsidRPr="00B42A2E">
        <w:rPr>
          <w:sz w:val="26"/>
          <w:szCs w:val="26"/>
        </w:rPr>
        <w:t>3.6. Информация, предусмотренная пунктами 3.4 и 3.5 настоящего Положения, предоставляется Учреждением в месте фактического оказания услуг путем размещения на информационных стендах (стойках), а также на официальном сайте Учреждения.</w:t>
      </w:r>
    </w:p>
    <w:p w:rsidR="002B52FE" w:rsidRDefault="00B42A2E" w:rsidP="00B42A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42A2E">
        <w:rPr>
          <w:sz w:val="26"/>
          <w:szCs w:val="26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Учреждения.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DD50CB" w:rsidRDefault="00DD50CB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3.7. Платные образовательные услуги в Учреждении не могут быть оказаны вместо образовательной деятельности, финансовое обеспечение которой осуществляется за счет бюджетных ассигнований в соответствии с муниципальным заданием. Средства, полученные при оказании таких платных образовательных услуг, возвращаются лицам, оплатившим эти услуги.</w:t>
      </w:r>
    </w:p>
    <w:p w:rsidR="00DD50CB" w:rsidRDefault="00DD50CB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02C" w:rsidRPr="0030402C" w:rsidRDefault="002B52FE" w:rsidP="0030402C">
      <w:pPr>
        <w:ind w:firstLine="709"/>
        <w:jc w:val="both"/>
        <w:rPr>
          <w:sz w:val="26"/>
          <w:szCs w:val="26"/>
        </w:rPr>
      </w:pPr>
      <w:r w:rsidRPr="002B52FE">
        <w:rPr>
          <w:sz w:val="26"/>
          <w:szCs w:val="26"/>
        </w:rPr>
        <w:t xml:space="preserve">3.8. </w:t>
      </w:r>
      <w:r w:rsidR="0030402C" w:rsidRPr="0030402C">
        <w:rPr>
          <w:sz w:val="26"/>
          <w:szCs w:val="26"/>
        </w:rPr>
        <w:t xml:space="preserve">Количество </w:t>
      </w:r>
      <w:r w:rsidR="0030402C">
        <w:rPr>
          <w:sz w:val="26"/>
          <w:szCs w:val="26"/>
        </w:rPr>
        <w:t>детей в группах</w:t>
      </w:r>
      <w:r w:rsidR="0030402C" w:rsidRPr="0030402C">
        <w:rPr>
          <w:sz w:val="26"/>
          <w:szCs w:val="26"/>
        </w:rPr>
        <w:t xml:space="preserve">, их возрастные категории, а также продолжительность учебных занятий </w:t>
      </w:r>
      <w:r w:rsidR="0030402C" w:rsidRPr="006E3F69">
        <w:rPr>
          <w:sz w:val="26"/>
          <w:szCs w:val="26"/>
        </w:rPr>
        <w:t xml:space="preserve">определяются локальным нормативным актом </w:t>
      </w:r>
      <w:r w:rsidR="00A147C5" w:rsidRPr="006E3F69">
        <w:rPr>
          <w:sz w:val="26"/>
          <w:szCs w:val="26"/>
        </w:rPr>
        <w:t>Учреждения</w:t>
      </w:r>
      <w:r w:rsidR="00DD17C3" w:rsidRPr="006E3F69">
        <w:rPr>
          <w:sz w:val="26"/>
          <w:szCs w:val="26"/>
        </w:rPr>
        <w:t xml:space="preserve"> (приказом заведующего Учреждением)</w:t>
      </w:r>
      <w:r w:rsidR="0030402C" w:rsidRPr="006E3F69">
        <w:rPr>
          <w:sz w:val="26"/>
          <w:szCs w:val="26"/>
        </w:rPr>
        <w:t>.</w:t>
      </w:r>
    </w:p>
    <w:p w:rsidR="0030402C" w:rsidRPr="0030402C" w:rsidRDefault="0030402C" w:rsidP="0030402C">
      <w:pPr>
        <w:ind w:firstLine="709"/>
        <w:jc w:val="both"/>
        <w:rPr>
          <w:sz w:val="26"/>
          <w:szCs w:val="26"/>
        </w:rPr>
      </w:pPr>
      <w:r w:rsidRPr="0030402C">
        <w:rPr>
          <w:sz w:val="26"/>
          <w:szCs w:val="26"/>
        </w:rPr>
        <w:t xml:space="preserve">Каждый учащийся имеет право заниматься в нескольких </w:t>
      </w:r>
      <w:r w:rsidR="00A147C5">
        <w:rPr>
          <w:sz w:val="26"/>
          <w:szCs w:val="26"/>
        </w:rPr>
        <w:t>группах</w:t>
      </w:r>
      <w:r w:rsidRPr="0030402C">
        <w:rPr>
          <w:sz w:val="26"/>
          <w:szCs w:val="26"/>
        </w:rPr>
        <w:t>, менять их.</w:t>
      </w:r>
    </w:p>
    <w:p w:rsidR="002B52FE" w:rsidRPr="002B52FE" w:rsidRDefault="002B52FE" w:rsidP="002B52FE">
      <w:pPr>
        <w:ind w:firstLine="709"/>
        <w:jc w:val="both"/>
        <w:rPr>
          <w:sz w:val="26"/>
          <w:szCs w:val="26"/>
        </w:rPr>
      </w:pPr>
      <w:r w:rsidRPr="002B52FE">
        <w:rPr>
          <w:sz w:val="26"/>
          <w:szCs w:val="26"/>
        </w:rPr>
        <w:t>Изменение перечня оказываемых услуг, а также отказ заказчика от оказываемых услуг осущес</w:t>
      </w:r>
      <w:r w:rsidR="006D0923">
        <w:rPr>
          <w:sz w:val="26"/>
          <w:szCs w:val="26"/>
        </w:rPr>
        <w:t>твляется по заявлению заказчика</w:t>
      </w:r>
      <w:r w:rsidR="003B0383" w:rsidRPr="006E3F69">
        <w:rPr>
          <w:sz w:val="26"/>
          <w:szCs w:val="26"/>
        </w:rPr>
        <w:t>.</w:t>
      </w:r>
    </w:p>
    <w:p w:rsidR="002B52FE" w:rsidRDefault="002B52FE" w:rsidP="002B52FE">
      <w:pPr>
        <w:ind w:firstLine="709"/>
        <w:jc w:val="both"/>
        <w:rPr>
          <w:sz w:val="26"/>
          <w:szCs w:val="26"/>
        </w:rPr>
      </w:pPr>
      <w:r w:rsidRPr="002B52FE">
        <w:rPr>
          <w:sz w:val="26"/>
          <w:szCs w:val="26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Учреждением образовательных услуг.</w:t>
      </w:r>
    </w:p>
    <w:p w:rsidR="00DD50CB" w:rsidRDefault="00DD50CB" w:rsidP="002B52FE">
      <w:pPr>
        <w:ind w:firstLine="709"/>
        <w:jc w:val="both"/>
        <w:rPr>
          <w:sz w:val="26"/>
          <w:szCs w:val="26"/>
        </w:rPr>
      </w:pPr>
    </w:p>
    <w:p w:rsidR="003B0383" w:rsidRDefault="002B52FE" w:rsidP="003B03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 w:rsidR="003B0383" w:rsidRPr="003B0383">
        <w:rPr>
          <w:sz w:val="26"/>
          <w:szCs w:val="26"/>
        </w:rPr>
        <w:t>3.</w:t>
      </w:r>
      <w:r w:rsidR="003B0383">
        <w:rPr>
          <w:sz w:val="26"/>
          <w:szCs w:val="26"/>
        </w:rPr>
        <w:t>9</w:t>
      </w:r>
      <w:r w:rsidR="003B0383" w:rsidRPr="003B0383">
        <w:rPr>
          <w:sz w:val="26"/>
          <w:szCs w:val="26"/>
        </w:rPr>
        <w:t>. Срок, период, периодичность оказания услуг устанавливается договором (офертой).</w:t>
      </w:r>
    </w:p>
    <w:p w:rsidR="00DD50CB" w:rsidRPr="003B0383" w:rsidRDefault="00DD50CB" w:rsidP="003B03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0383" w:rsidRPr="00231F57" w:rsidRDefault="003B0383" w:rsidP="003B03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31F57">
        <w:rPr>
          <w:sz w:val="26"/>
          <w:szCs w:val="26"/>
        </w:rPr>
        <w:t>3.10. Учреждение оказывает образовательные услуги в соответствии с утвержденным заведующ</w:t>
      </w:r>
      <w:r w:rsidR="00E40B86" w:rsidRPr="00231F57">
        <w:rPr>
          <w:sz w:val="26"/>
          <w:szCs w:val="26"/>
        </w:rPr>
        <w:t xml:space="preserve">им Учреждением учебным планом, </w:t>
      </w:r>
      <w:r w:rsidRPr="00231F57">
        <w:rPr>
          <w:sz w:val="26"/>
          <w:szCs w:val="26"/>
        </w:rPr>
        <w:t>расписанием</w:t>
      </w:r>
      <w:r w:rsidR="00E40B86" w:rsidRPr="00231F57">
        <w:rPr>
          <w:sz w:val="26"/>
          <w:szCs w:val="26"/>
        </w:rPr>
        <w:t>, иными документами, регламентирующими организацию образовательного процесса.</w:t>
      </w:r>
    </w:p>
    <w:p w:rsidR="00E40B86" w:rsidRPr="00231F57" w:rsidRDefault="00E40B86" w:rsidP="003B03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B52FE" w:rsidRPr="00231F57" w:rsidRDefault="002B52FE" w:rsidP="003B03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31F57">
        <w:rPr>
          <w:sz w:val="26"/>
          <w:szCs w:val="26"/>
        </w:rPr>
        <w:t>3</w:t>
      </w:r>
      <w:r w:rsidR="003B0383" w:rsidRPr="00231F57">
        <w:rPr>
          <w:sz w:val="26"/>
          <w:szCs w:val="26"/>
        </w:rPr>
        <w:t xml:space="preserve">.11. Учреждение обеспечивает </w:t>
      </w:r>
      <w:r w:rsidRPr="00231F57">
        <w:rPr>
          <w:sz w:val="26"/>
          <w:szCs w:val="26"/>
        </w:rPr>
        <w:t>оказание услуг в полном объеме в соответствии с условиями договора, платных образовательных услугтакже в соответствии с образовательными программами (частью образовательной программы).</w:t>
      </w:r>
    </w:p>
    <w:p w:rsidR="00B42A2E" w:rsidRPr="00B42A2E" w:rsidRDefault="00B42A2E" w:rsidP="00B42A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42A2E">
        <w:rPr>
          <w:sz w:val="26"/>
          <w:szCs w:val="26"/>
        </w:rPr>
        <w:lastRenderedPageBreak/>
        <w:t>Учреждение предоставляет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DD50CB" w:rsidRDefault="00B42A2E" w:rsidP="00B42A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42A2E">
        <w:rPr>
          <w:sz w:val="26"/>
          <w:szCs w:val="26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услуг, качество предоставляемых услуг должно соответствовать этим требованиям.</w:t>
      </w:r>
    </w:p>
    <w:p w:rsidR="00B42A2E" w:rsidRDefault="00B42A2E" w:rsidP="00B42A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B52FE" w:rsidRPr="00DC7A1E" w:rsidRDefault="003B0383" w:rsidP="002B52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2B52FE" w:rsidRPr="00DC7A1E">
        <w:rPr>
          <w:sz w:val="26"/>
          <w:szCs w:val="26"/>
        </w:rPr>
        <w:t>. Права и обязанности Учреждения при оказании услуг, заказчика и лиц, привлеченных к оказанию услуг, регулируются условиями:</w:t>
      </w:r>
    </w:p>
    <w:p w:rsidR="002B52FE" w:rsidRPr="00DC7A1E" w:rsidRDefault="002B52FE" w:rsidP="002B52FE">
      <w:pPr>
        <w:ind w:firstLine="709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а) договора на оказание услуг (оферты);</w:t>
      </w:r>
    </w:p>
    <w:p w:rsidR="002B52FE" w:rsidRPr="00DC7A1E" w:rsidRDefault="002B52FE" w:rsidP="002B52FE">
      <w:pPr>
        <w:ind w:firstLine="709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б) трудового договора (договора оказания услуг) с работником (лицом), осуществляющим услуги;</w:t>
      </w:r>
    </w:p>
    <w:p w:rsidR="002B52FE" w:rsidRPr="00DC7A1E" w:rsidRDefault="002B52FE" w:rsidP="002B52FE">
      <w:pPr>
        <w:ind w:firstLine="709"/>
        <w:jc w:val="both"/>
        <w:rPr>
          <w:sz w:val="26"/>
          <w:szCs w:val="26"/>
        </w:rPr>
      </w:pPr>
      <w:r w:rsidRPr="00DC7A1E">
        <w:rPr>
          <w:sz w:val="26"/>
          <w:szCs w:val="26"/>
        </w:rPr>
        <w:t xml:space="preserve">в) договорами с физическими и юридическими лицами, </w:t>
      </w:r>
      <w:r w:rsidR="00485E49">
        <w:rPr>
          <w:sz w:val="26"/>
          <w:szCs w:val="26"/>
        </w:rPr>
        <w:t xml:space="preserve">оказывающими услуги либо </w:t>
      </w:r>
      <w:r w:rsidRPr="00DC7A1E">
        <w:rPr>
          <w:sz w:val="26"/>
          <w:szCs w:val="26"/>
        </w:rPr>
        <w:t>принимающими участие в оказании услуг;</w:t>
      </w:r>
    </w:p>
    <w:p w:rsidR="002B52FE" w:rsidRPr="00DC7A1E" w:rsidRDefault="002B52FE" w:rsidP="002B52FE">
      <w:pPr>
        <w:ind w:firstLine="709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г) настоящего Положения;</w:t>
      </w:r>
    </w:p>
    <w:p w:rsidR="002B52FE" w:rsidRPr="00DC7A1E" w:rsidRDefault="002B52FE" w:rsidP="002B52FE">
      <w:pPr>
        <w:ind w:firstLine="709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д) устава Учреждения.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</w:pPr>
    </w:p>
    <w:p w:rsidR="002B52FE" w:rsidRPr="00DC7A1E" w:rsidRDefault="002B52FE" w:rsidP="002B52FE">
      <w:pPr>
        <w:autoSpaceDE w:val="0"/>
        <w:autoSpaceDN w:val="0"/>
        <w:adjustRightInd w:val="0"/>
        <w:jc w:val="center"/>
      </w:pPr>
      <w:r w:rsidRPr="00DC7A1E">
        <w:t>4. СТОИМОСТЬ УСЛУГ И ПОРЯДОК ОПЛАТЫ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2FE" w:rsidRDefault="002B52FE" w:rsidP="004961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 xml:space="preserve">4.1. </w:t>
      </w:r>
      <w:r w:rsidR="00485E49">
        <w:rPr>
          <w:sz w:val="26"/>
          <w:szCs w:val="26"/>
        </w:rPr>
        <w:t>Стоимость услуг</w:t>
      </w:r>
      <w:r w:rsidRPr="00DC7A1E">
        <w:rPr>
          <w:sz w:val="26"/>
          <w:szCs w:val="26"/>
        </w:rPr>
        <w:t xml:space="preserve"> устанавлива</w:t>
      </w:r>
      <w:r w:rsidR="00485E49">
        <w:rPr>
          <w:sz w:val="26"/>
          <w:szCs w:val="26"/>
        </w:rPr>
        <w:t>е</w:t>
      </w:r>
      <w:r w:rsidRPr="00DC7A1E">
        <w:rPr>
          <w:sz w:val="26"/>
          <w:szCs w:val="26"/>
        </w:rPr>
        <w:t xml:space="preserve">тся Учреждением </w:t>
      </w:r>
      <w:r w:rsidR="00496179" w:rsidRPr="00496179">
        <w:rPr>
          <w:sz w:val="26"/>
          <w:szCs w:val="26"/>
        </w:rPr>
        <w:t xml:space="preserve">на учебный год на основании рассчитанных им тарифов методом прямого счета затрат, </w:t>
      </w:r>
      <w:r w:rsidR="00496179">
        <w:rPr>
          <w:sz w:val="26"/>
          <w:szCs w:val="26"/>
        </w:rPr>
        <w:t>расчетно-аналитическим методом</w:t>
      </w:r>
      <w:r w:rsidR="0028148F" w:rsidRPr="0028148F">
        <w:rPr>
          <w:sz w:val="26"/>
          <w:szCs w:val="26"/>
        </w:rPr>
        <w:t xml:space="preserve"> на основе формирования затрат</w:t>
      </w:r>
      <w:r w:rsidRPr="00DC7A1E">
        <w:rPr>
          <w:sz w:val="26"/>
          <w:szCs w:val="26"/>
        </w:rPr>
        <w:t>в соответствии с действующим законодательством Российской Федерации, правовыми актами Тюменской области, муниципальными правовыми актами города Тюмени.</w:t>
      </w:r>
    </w:p>
    <w:p w:rsidR="009954E6" w:rsidRPr="00DC7A1E" w:rsidRDefault="009954E6" w:rsidP="004961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D50CB" w:rsidRPr="00B37F16" w:rsidRDefault="002B52FE" w:rsidP="00DD50C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C7A1E">
        <w:rPr>
          <w:sz w:val="26"/>
          <w:szCs w:val="26"/>
        </w:rPr>
        <w:t xml:space="preserve">4.2. </w:t>
      </w:r>
      <w:r w:rsidR="00DD50CB" w:rsidRPr="00B37F16">
        <w:rPr>
          <w:bCs/>
          <w:sz w:val="26"/>
          <w:szCs w:val="26"/>
        </w:rPr>
        <w:t>Прейскурант стоимости услуг (далее – прейскурант) составляется по форме, установленной постановлением Администрации города Тюмени от 21.12.2015 № 312-пк «Об утверждении порядка разработки и установления тарифов на платные образовательные и иные услуги, оказываемые муниципальными автономными организациями города Тюмени сверх установленного муниципального задания», подписывается главным бухгалтером Учреждения и утверждается приказом заведующего Учреждением.</w:t>
      </w:r>
    </w:p>
    <w:p w:rsidR="00DD50CB" w:rsidRPr="00B37F16" w:rsidRDefault="00DD50CB" w:rsidP="00DD50C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37F16">
        <w:rPr>
          <w:bCs/>
          <w:sz w:val="26"/>
          <w:szCs w:val="26"/>
        </w:rPr>
        <w:t xml:space="preserve">Заверенная заведующим Учреждением копия прейскуранта в течение 5 рабочих дней после утверждения </w:t>
      </w:r>
      <w:r w:rsidRPr="00B37F16">
        <w:rPr>
          <w:bCs/>
          <w:iCs/>
          <w:sz w:val="26"/>
          <w:szCs w:val="26"/>
        </w:rPr>
        <w:t>приказа об утверждении</w:t>
      </w:r>
      <w:r w:rsidRPr="00B37F16">
        <w:rPr>
          <w:bCs/>
          <w:sz w:val="26"/>
          <w:szCs w:val="26"/>
        </w:rPr>
        <w:t xml:space="preserve"> прейскуранта предоставляется в департамент образования Администрации города Тюмени.</w:t>
      </w:r>
    </w:p>
    <w:p w:rsidR="002B52FE" w:rsidRDefault="00DD50CB" w:rsidP="00DD50CB">
      <w:pPr>
        <w:snapToGrid w:val="0"/>
        <w:ind w:firstLine="708"/>
        <w:jc w:val="both"/>
        <w:rPr>
          <w:sz w:val="26"/>
          <w:szCs w:val="26"/>
        </w:rPr>
      </w:pPr>
      <w:r w:rsidRPr="00B37F16">
        <w:rPr>
          <w:bCs/>
          <w:sz w:val="26"/>
          <w:szCs w:val="26"/>
        </w:rPr>
        <w:t>Копия прейскуранта размещается на информационных стендах, скан-копия - на официальном сайте Учреждения</w:t>
      </w:r>
      <w:r>
        <w:rPr>
          <w:bCs/>
          <w:sz w:val="26"/>
          <w:szCs w:val="26"/>
        </w:rPr>
        <w:t xml:space="preserve"> в сети «Интернет»</w:t>
      </w:r>
      <w:r w:rsidR="00496179">
        <w:rPr>
          <w:sz w:val="26"/>
          <w:szCs w:val="26"/>
        </w:rPr>
        <w:t>.</w:t>
      </w:r>
    </w:p>
    <w:p w:rsidR="00DD50CB" w:rsidRDefault="00DD50CB" w:rsidP="00DD50CB">
      <w:pPr>
        <w:snapToGrid w:val="0"/>
        <w:ind w:firstLine="708"/>
        <w:jc w:val="both"/>
        <w:rPr>
          <w:sz w:val="26"/>
          <w:szCs w:val="26"/>
        </w:rPr>
      </w:pPr>
    </w:p>
    <w:p w:rsidR="002B52FE" w:rsidRPr="00DC7A1E" w:rsidRDefault="002B52FE" w:rsidP="002B52FE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4.3. Осн</w:t>
      </w:r>
      <w:r w:rsidR="00496179">
        <w:rPr>
          <w:sz w:val="26"/>
          <w:szCs w:val="26"/>
        </w:rPr>
        <w:t xml:space="preserve">овными принципами установления </w:t>
      </w:r>
      <w:r w:rsidR="00496179" w:rsidRPr="00485E49">
        <w:rPr>
          <w:sz w:val="26"/>
          <w:szCs w:val="26"/>
        </w:rPr>
        <w:t>стоимости услуг</w:t>
      </w:r>
      <w:r w:rsidRPr="00DC7A1E">
        <w:rPr>
          <w:sz w:val="26"/>
          <w:szCs w:val="26"/>
        </w:rPr>
        <w:t xml:space="preserve"> являются:</w:t>
      </w:r>
    </w:p>
    <w:p w:rsidR="002B52FE" w:rsidRPr="00DC7A1E" w:rsidRDefault="002B52FE" w:rsidP="002B52FE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 xml:space="preserve">а) </w:t>
      </w:r>
      <w:r w:rsidR="00496179" w:rsidRPr="00496179">
        <w:rPr>
          <w:sz w:val="26"/>
          <w:szCs w:val="26"/>
        </w:rPr>
        <w:t>обеспечение ценовой доступности услуг для всех слоев населения</w:t>
      </w:r>
      <w:r w:rsidRPr="00DC7A1E">
        <w:rPr>
          <w:sz w:val="26"/>
          <w:szCs w:val="26"/>
        </w:rPr>
        <w:t>;</w:t>
      </w:r>
    </w:p>
    <w:p w:rsidR="002B52FE" w:rsidRPr="00DC7A1E" w:rsidRDefault="002B52FE" w:rsidP="002B52FE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 xml:space="preserve">б) открытость информации о </w:t>
      </w:r>
      <w:r w:rsidR="00496179">
        <w:rPr>
          <w:sz w:val="26"/>
          <w:szCs w:val="26"/>
        </w:rPr>
        <w:t>стоимости услуг</w:t>
      </w:r>
      <w:r w:rsidRPr="00DC7A1E">
        <w:rPr>
          <w:sz w:val="26"/>
          <w:szCs w:val="26"/>
        </w:rPr>
        <w:t xml:space="preserve"> и о порядке </w:t>
      </w:r>
      <w:r w:rsidR="00D05491">
        <w:rPr>
          <w:sz w:val="26"/>
          <w:szCs w:val="26"/>
        </w:rPr>
        <w:t>ее</w:t>
      </w:r>
      <w:r w:rsidRPr="00DC7A1E">
        <w:rPr>
          <w:sz w:val="26"/>
          <w:szCs w:val="26"/>
        </w:rPr>
        <w:t xml:space="preserve"> установления;</w:t>
      </w:r>
    </w:p>
    <w:p w:rsidR="002B52FE" w:rsidRPr="00DC7A1E" w:rsidRDefault="002B52FE" w:rsidP="002B52FE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в) компенсация экономически обоснованных расходов Учреждения на оказание услуг и обеспечение доходности Учреждения, позволяющей финансировать восстановление, модернизацию и развитие основных фондов;</w:t>
      </w:r>
    </w:p>
    <w:p w:rsidR="002B52FE" w:rsidRPr="00DC7A1E" w:rsidRDefault="002B52FE" w:rsidP="002B52FE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г) повышение эффективности использования бюджетных средств;</w:t>
      </w:r>
    </w:p>
    <w:p w:rsidR="00D05491" w:rsidRPr="00D05491" w:rsidRDefault="002B52FE" w:rsidP="00D05491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 xml:space="preserve">д) </w:t>
      </w:r>
      <w:r w:rsidR="00D05491" w:rsidRPr="00D05491">
        <w:rPr>
          <w:sz w:val="26"/>
          <w:szCs w:val="26"/>
        </w:rPr>
        <w:t xml:space="preserve">обеспечение сочетаний экономических интересов </w:t>
      </w:r>
      <w:r w:rsidR="00D05491">
        <w:rPr>
          <w:sz w:val="26"/>
          <w:szCs w:val="26"/>
        </w:rPr>
        <w:t>Учреждения и потребителей</w:t>
      </w:r>
      <w:r w:rsidR="00D05491" w:rsidRPr="00D05491">
        <w:rPr>
          <w:sz w:val="26"/>
          <w:szCs w:val="26"/>
        </w:rPr>
        <w:t xml:space="preserve"> услуг</w:t>
      </w:r>
      <w:r w:rsidR="00D05491">
        <w:rPr>
          <w:sz w:val="26"/>
          <w:szCs w:val="26"/>
        </w:rPr>
        <w:t>;</w:t>
      </w:r>
    </w:p>
    <w:p w:rsidR="002B52FE" w:rsidRDefault="00D05491" w:rsidP="002B52F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2B52FE" w:rsidRPr="00DC7A1E">
        <w:rPr>
          <w:sz w:val="26"/>
          <w:szCs w:val="26"/>
        </w:rPr>
        <w:t>стимулирование снижения производственных затрат, повышения экономической эффективности оказания услуг.</w:t>
      </w:r>
    </w:p>
    <w:p w:rsidR="00DD50CB" w:rsidRDefault="00DD50CB" w:rsidP="002B52FE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B52FE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28148F">
        <w:rPr>
          <w:sz w:val="26"/>
          <w:szCs w:val="26"/>
        </w:rPr>
        <w:t xml:space="preserve">. </w:t>
      </w:r>
      <w:r w:rsidR="0028148F" w:rsidRPr="0028148F">
        <w:rPr>
          <w:sz w:val="26"/>
          <w:szCs w:val="26"/>
        </w:rPr>
        <w:t>Затраты формируются из прямых и накладных (общехозяйственных) расходов.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Для формирования прямых расходов используется метод прямого счета затрат.</w:t>
      </w:r>
    </w:p>
    <w:p w:rsid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Для формирования накладных (общехозяйственных) расходов применяется расчетно-аналитический метод, исходя из площади недвижимого имущества, площади недвижимого имущества, используемого непосредственно для оказания услуг и анализа фактических расходов на содержание недвижимого имущества за предшествующий расчетному периоду отчетный год на основании регистров бухгалтерского учета (</w:t>
      </w:r>
      <w:proofErr w:type="spellStart"/>
      <w:r w:rsidRPr="0028148F">
        <w:rPr>
          <w:sz w:val="26"/>
          <w:szCs w:val="26"/>
        </w:rPr>
        <w:t>оборотно-сальдовая</w:t>
      </w:r>
      <w:proofErr w:type="spellEnd"/>
      <w:r w:rsidRPr="0028148F">
        <w:rPr>
          <w:sz w:val="26"/>
          <w:szCs w:val="26"/>
        </w:rPr>
        <w:t xml:space="preserve"> ведомость по соответствующему счету синтетического учета) по всем источникам финансирования.</w:t>
      </w:r>
    </w:p>
    <w:p w:rsidR="00DD50CB" w:rsidRDefault="00DD50CB" w:rsidP="0028148F">
      <w:pPr>
        <w:snapToGrid w:val="0"/>
        <w:ind w:firstLine="708"/>
        <w:jc w:val="both"/>
        <w:rPr>
          <w:sz w:val="26"/>
          <w:szCs w:val="26"/>
        </w:rPr>
      </w:pPr>
    </w:p>
    <w:p w:rsidR="00DD50CB" w:rsidRPr="0028148F" w:rsidRDefault="00DD50CB" w:rsidP="00DD50CB">
      <w:pPr>
        <w:snapToGrid w:val="0"/>
        <w:ind w:firstLine="708"/>
        <w:jc w:val="both"/>
        <w:rPr>
          <w:sz w:val="26"/>
          <w:szCs w:val="26"/>
        </w:rPr>
      </w:pPr>
      <w:r w:rsidRPr="00B37F16">
        <w:rPr>
          <w:sz w:val="26"/>
          <w:szCs w:val="26"/>
        </w:rPr>
        <w:t>4</w:t>
      </w:r>
      <w:r>
        <w:rPr>
          <w:sz w:val="26"/>
          <w:szCs w:val="26"/>
        </w:rPr>
        <w:t>.5</w:t>
      </w:r>
      <w:r w:rsidRPr="0028148F">
        <w:rPr>
          <w:sz w:val="26"/>
          <w:szCs w:val="26"/>
        </w:rPr>
        <w:t>. К прямым расходам относятся:</w:t>
      </w:r>
    </w:p>
    <w:p w:rsidR="00DD50CB" w:rsidRPr="0028148F" w:rsidRDefault="00DD50CB" w:rsidP="00DD50CB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затраты на опла</w:t>
      </w:r>
      <w:r>
        <w:rPr>
          <w:sz w:val="26"/>
          <w:szCs w:val="26"/>
        </w:rPr>
        <w:t>ту труда основного персонала У</w:t>
      </w:r>
      <w:r w:rsidRPr="0028148F">
        <w:rPr>
          <w:sz w:val="26"/>
          <w:szCs w:val="26"/>
        </w:rPr>
        <w:t>чреждения;</w:t>
      </w:r>
    </w:p>
    <w:p w:rsidR="00DD50CB" w:rsidRPr="0028148F" w:rsidRDefault="00DD50CB" w:rsidP="00DD50CB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затраты на приобретение материальных запасов, полностью потребляемых в процессе оказания услуги;</w:t>
      </w:r>
    </w:p>
    <w:p w:rsidR="00DD50CB" w:rsidRPr="00B37F16" w:rsidRDefault="00DD50CB" w:rsidP="00DD50CB">
      <w:pPr>
        <w:snapToGrid w:val="0"/>
        <w:ind w:firstLine="708"/>
        <w:jc w:val="both"/>
        <w:rPr>
          <w:bCs/>
          <w:sz w:val="26"/>
          <w:szCs w:val="26"/>
        </w:rPr>
      </w:pPr>
      <w:r w:rsidRPr="00B37F16">
        <w:rPr>
          <w:bCs/>
          <w:sz w:val="26"/>
          <w:szCs w:val="26"/>
        </w:rPr>
        <w:t xml:space="preserve">затраты </w:t>
      </w:r>
      <w:r w:rsidRPr="00B37F16">
        <w:rPr>
          <w:bCs/>
          <w:iCs/>
          <w:sz w:val="26"/>
          <w:szCs w:val="26"/>
        </w:rPr>
        <w:t>на приобретение</w:t>
      </w:r>
      <w:r w:rsidRPr="00B37F16">
        <w:rPr>
          <w:bCs/>
          <w:sz w:val="26"/>
          <w:szCs w:val="26"/>
        </w:rPr>
        <w:t xml:space="preserve"> основных средств, </w:t>
      </w:r>
      <w:r w:rsidRPr="00B37F16">
        <w:rPr>
          <w:bCs/>
          <w:iCs/>
          <w:sz w:val="26"/>
          <w:szCs w:val="26"/>
        </w:rPr>
        <w:t>обеспечивающих</w:t>
      </w:r>
      <w:r w:rsidRPr="00B37F16">
        <w:rPr>
          <w:bCs/>
          <w:sz w:val="26"/>
          <w:szCs w:val="26"/>
        </w:rPr>
        <w:t xml:space="preserve"> оказание только определенной услуги, </w:t>
      </w:r>
      <w:r w:rsidRPr="00B37F16">
        <w:rPr>
          <w:bCs/>
          <w:iCs/>
          <w:sz w:val="26"/>
          <w:szCs w:val="26"/>
        </w:rPr>
        <w:t>распределенные</w:t>
      </w:r>
      <w:r w:rsidRPr="00B37F16">
        <w:rPr>
          <w:bCs/>
          <w:sz w:val="26"/>
          <w:szCs w:val="26"/>
        </w:rPr>
        <w:t xml:space="preserve"> на весь срок эксплуатации актива;</w:t>
      </w:r>
    </w:p>
    <w:p w:rsidR="0028148F" w:rsidRDefault="00DD50CB" w:rsidP="00DD50CB">
      <w:pPr>
        <w:snapToGrid w:val="0"/>
        <w:ind w:firstLine="708"/>
        <w:jc w:val="both"/>
        <w:rPr>
          <w:sz w:val="26"/>
          <w:szCs w:val="26"/>
        </w:rPr>
      </w:pPr>
      <w:r w:rsidRPr="00B37F16">
        <w:rPr>
          <w:bCs/>
          <w:iCs/>
          <w:sz w:val="26"/>
          <w:szCs w:val="26"/>
        </w:rPr>
        <w:t>иные затраты, связанные с оказанием конкретной услуги (арендная плата</w:t>
      </w:r>
      <w:r w:rsidRPr="00B37F16">
        <w:rPr>
          <w:bCs/>
          <w:sz w:val="26"/>
          <w:szCs w:val="26"/>
        </w:rPr>
        <w:t xml:space="preserve"> и другие затраты, о</w:t>
      </w:r>
      <w:r>
        <w:rPr>
          <w:bCs/>
          <w:sz w:val="26"/>
          <w:szCs w:val="26"/>
        </w:rPr>
        <w:t>беспечивающие оказание услуги)</w:t>
      </w:r>
      <w:r w:rsidR="0028148F" w:rsidRPr="0028148F">
        <w:rPr>
          <w:sz w:val="26"/>
          <w:szCs w:val="26"/>
        </w:rPr>
        <w:t>.</w:t>
      </w:r>
    </w:p>
    <w:p w:rsidR="00DD50CB" w:rsidRDefault="00DD50CB" w:rsidP="0028148F">
      <w:pPr>
        <w:snapToGrid w:val="0"/>
        <w:ind w:firstLine="708"/>
        <w:jc w:val="both"/>
        <w:rPr>
          <w:sz w:val="26"/>
          <w:szCs w:val="26"/>
        </w:rPr>
      </w:pPr>
    </w:p>
    <w:p w:rsidR="00DD50CB" w:rsidRPr="00AC1DB4" w:rsidRDefault="00DD50CB" w:rsidP="00DD50CB">
      <w:pPr>
        <w:snapToGrid w:val="0"/>
        <w:ind w:firstLine="708"/>
        <w:jc w:val="both"/>
        <w:rPr>
          <w:bCs/>
          <w:sz w:val="26"/>
          <w:szCs w:val="26"/>
        </w:rPr>
      </w:pPr>
      <w:r w:rsidRPr="00AC1DB4"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>6.</w:t>
      </w:r>
      <w:r w:rsidRPr="00AC1DB4">
        <w:rPr>
          <w:bCs/>
          <w:sz w:val="26"/>
          <w:szCs w:val="26"/>
        </w:rPr>
        <w:t xml:space="preserve"> Затраты на оплату труда основного персонала </w:t>
      </w:r>
      <w:r>
        <w:rPr>
          <w:bCs/>
          <w:sz w:val="26"/>
          <w:szCs w:val="26"/>
        </w:rPr>
        <w:t>У</w:t>
      </w:r>
      <w:r w:rsidRPr="00AC1DB4">
        <w:rPr>
          <w:bCs/>
          <w:sz w:val="26"/>
          <w:szCs w:val="26"/>
        </w:rPr>
        <w:t xml:space="preserve">чреждения в месяц определяются по каждой услуге и включают в себя заработную плату основного персонала </w:t>
      </w:r>
      <w:r>
        <w:rPr>
          <w:bCs/>
          <w:sz w:val="26"/>
          <w:szCs w:val="26"/>
        </w:rPr>
        <w:t>У</w:t>
      </w:r>
      <w:r w:rsidRPr="00AC1DB4">
        <w:rPr>
          <w:bCs/>
          <w:sz w:val="26"/>
          <w:szCs w:val="26"/>
        </w:rPr>
        <w:t>чреждения с учетом соблюдения гарантий по сохранению среднего заработка на период отпусков работников и страховые взносы и исчисляются по следующей формуле:</w:t>
      </w:r>
    </w:p>
    <w:p w:rsidR="00DD50CB" w:rsidRPr="00AC1DB4" w:rsidRDefault="00DD50CB" w:rsidP="00DD50CB">
      <w:pPr>
        <w:snapToGrid w:val="0"/>
        <w:ind w:firstLine="708"/>
        <w:jc w:val="both"/>
        <w:rPr>
          <w:bCs/>
          <w:sz w:val="26"/>
          <w:szCs w:val="26"/>
        </w:rPr>
      </w:pPr>
    </w:p>
    <w:p w:rsidR="00DD50CB" w:rsidRPr="00AC1DB4" w:rsidRDefault="00DD50CB" w:rsidP="00DD50CB">
      <w:pPr>
        <w:snapToGrid w:val="0"/>
        <w:ind w:firstLine="993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>
            <wp:extent cx="4838700" cy="3810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>,</w:t>
      </w:r>
    </w:p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</w:p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  <w:r w:rsidRPr="00AC1DB4">
        <w:rPr>
          <w:bCs/>
        </w:rPr>
        <w:t xml:space="preserve">где: </w:t>
      </w:r>
      <w:proofErr w:type="spellStart"/>
      <w:r w:rsidRPr="00AC1DB4">
        <w:rPr>
          <w:bCs/>
        </w:rPr>
        <w:t>ЗОТосн.п</w:t>
      </w:r>
      <w:proofErr w:type="spellEnd"/>
      <w:r w:rsidRPr="00AC1DB4">
        <w:rPr>
          <w:bCs/>
        </w:rPr>
        <w:t>. - затраты на оплату труда основного персонала Учреждения в месяц, руб.;</w:t>
      </w:r>
    </w:p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>
            <wp:extent cx="695325" cy="238125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,..., </w:t>
      </w:r>
      <w:r w:rsidRPr="00AC1DB4">
        <w:rPr>
          <w:bCs/>
          <w:noProof/>
        </w:rPr>
        <w:drawing>
          <wp:inline distT="0" distB="0" distL="0" distR="0">
            <wp:extent cx="666750" cy="2381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 - расходы на оплату труда основного персонала Учреждения в месяц, руб.;</w:t>
      </w:r>
    </w:p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  <w:bookmarkStart w:id="2" w:name="sub_345"/>
      <w:r w:rsidRPr="00AC1DB4">
        <w:rPr>
          <w:bCs/>
          <w:noProof/>
        </w:rPr>
        <w:drawing>
          <wp:inline distT="0" distB="0" distL="0" distR="0">
            <wp:extent cx="428625" cy="23812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, ..., </w:t>
      </w:r>
      <w:r w:rsidRPr="00AC1DB4">
        <w:rPr>
          <w:bCs/>
          <w:noProof/>
        </w:rPr>
        <w:drawing>
          <wp:inline distT="0" distB="0" distL="0" distR="0">
            <wp:extent cx="40005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 - сумма отчислений в месяц для обеспечения гарантий по сохранению среднего заработка на период отпусков основного персонала Учреждения, руб.;</w:t>
      </w:r>
    </w:p>
    <w:bookmarkEnd w:id="2"/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>
            <wp:extent cx="314325" cy="2381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,..., </w:t>
      </w:r>
      <w:r w:rsidRPr="00AC1DB4">
        <w:rPr>
          <w:bCs/>
          <w:noProof/>
        </w:rPr>
        <w:drawing>
          <wp:inline distT="0" distB="0" distL="0" distR="0">
            <wp:extent cx="285750" cy="2381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 - сумма страховых взносов на фонд оплаты труда, исчисленные в соответствии с законодательством, руб.</w:t>
      </w:r>
    </w:p>
    <w:p w:rsidR="00DD50CB" w:rsidRDefault="00DD50CB" w:rsidP="00DD50CB">
      <w:pPr>
        <w:snapToGrid w:val="0"/>
        <w:ind w:firstLine="708"/>
        <w:jc w:val="both"/>
        <w:rPr>
          <w:bCs/>
          <w:sz w:val="26"/>
          <w:szCs w:val="26"/>
        </w:rPr>
      </w:pPr>
    </w:p>
    <w:p w:rsidR="00DD50CB" w:rsidRPr="00AC1DB4" w:rsidRDefault="00DD50CB" w:rsidP="00DD50CB">
      <w:pPr>
        <w:snapToGrid w:val="0"/>
        <w:ind w:firstLine="708"/>
        <w:jc w:val="both"/>
        <w:rPr>
          <w:bCs/>
          <w:sz w:val="26"/>
          <w:szCs w:val="26"/>
        </w:rPr>
      </w:pPr>
      <w:r w:rsidRPr="00AC1DB4">
        <w:rPr>
          <w:bCs/>
          <w:sz w:val="26"/>
          <w:szCs w:val="26"/>
        </w:rPr>
        <w:t xml:space="preserve">Расходы на оплату труда основного персонала </w:t>
      </w:r>
      <w:r>
        <w:rPr>
          <w:bCs/>
          <w:sz w:val="26"/>
          <w:szCs w:val="26"/>
        </w:rPr>
        <w:t>У</w:t>
      </w:r>
      <w:r w:rsidRPr="00AC1DB4">
        <w:rPr>
          <w:bCs/>
          <w:sz w:val="26"/>
          <w:szCs w:val="26"/>
        </w:rPr>
        <w:t>чреждения в месяц определяются по следующей формуле:</w:t>
      </w:r>
    </w:p>
    <w:p w:rsidR="00DD50CB" w:rsidRPr="00AC1DB4" w:rsidRDefault="00DD50CB" w:rsidP="00DD50CB">
      <w:pPr>
        <w:snapToGrid w:val="0"/>
        <w:ind w:firstLine="708"/>
        <w:jc w:val="both"/>
        <w:rPr>
          <w:bCs/>
          <w:sz w:val="26"/>
          <w:szCs w:val="26"/>
        </w:rPr>
      </w:pPr>
    </w:p>
    <w:p w:rsidR="00DD50CB" w:rsidRPr="00AC1DB4" w:rsidRDefault="00DD50CB" w:rsidP="00DD50CB">
      <w:pPr>
        <w:snapToGrid w:val="0"/>
        <w:ind w:firstLine="1276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>
            <wp:extent cx="4133850" cy="3810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>, где:</w:t>
      </w:r>
    </w:p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</w:p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>
            <wp:extent cx="638175" cy="2000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 - расходы на оплату труда основного персонала Учреждения в месяц, руб.;</w:t>
      </w:r>
    </w:p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  <w:bookmarkStart w:id="3" w:name="sub_3410"/>
      <w:proofErr w:type="spellStart"/>
      <w:r w:rsidRPr="00AC1DB4">
        <w:rPr>
          <w:bCs/>
        </w:rPr>
        <w:lastRenderedPageBreak/>
        <w:t>СРзп</w:t>
      </w:r>
      <w:proofErr w:type="spellEnd"/>
      <w:r w:rsidRPr="00AC1DB4">
        <w:rPr>
          <w:bCs/>
        </w:rPr>
        <w:t xml:space="preserve"> - среднемесячная заработная плата в Тюменской области (без автономных округов) на основании официальных статистических данных с приложением к калькуляционной таблице подтверждающих документов (распечатка с сайта, фотоизображение экрана), руб.;</w:t>
      </w:r>
    </w:p>
    <w:bookmarkEnd w:id="3"/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>
            <wp:extent cx="333375" cy="2381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,..., </w:t>
      </w:r>
      <w:r w:rsidRPr="00AC1DB4">
        <w:rPr>
          <w:bCs/>
          <w:noProof/>
        </w:rPr>
        <w:drawing>
          <wp:inline distT="0" distB="0" distL="0" distR="0">
            <wp:extent cx="304800" cy="2381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 - установленная норма часов основного персонала Учреждения на ставку в месяц (с указанием ссылки на используемый нормативный акт);</w:t>
      </w:r>
    </w:p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>
            <wp:extent cx="4191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,..., </w:t>
      </w:r>
      <w:r w:rsidRPr="00AC1DB4">
        <w:rPr>
          <w:bCs/>
          <w:noProof/>
        </w:rPr>
        <w:drawing>
          <wp:inline distT="0" distB="0" distL="0" distR="0">
            <wp:extent cx="390525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 - количество часов, затраченное на оказание услуги в месяц, установленное локальным нормативным актом Учреждени</w:t>
      </w:r>
      <w:proofErr w:type="gramStart"/>
      <w:r w:rsidRPr="00AC1DB4">
        <w:rPr>
          <w:bCs/>
        </w:rPr>
        <w:t>я(</w:t>
      </w:r>
      <w:proofErr w:type="gramEnd"/>
      <w:r w:rsidRPr="00AC1DB4">
        <w:rPr>
          <w:bCs/>
        </w:rPr>
        <w:t>приказом заведующего Учреждением).</w:t>
      </w:r>
    </w:p>
    <w:p w:rsidR="00DD50CB" w:rsidRPr="00AC1DB4" w:rsidRDefault="00DD50CB" w:rsidP="00DD50CB">
      <w:pPr>
        <w:snapToGrid w:val="0"/>
        <w:ind w:firstLine="708"/>
        <w:jc w:val="both"/>
        <w:rPr>
          <w:bCs/>
          <w:sz w:val="26"/>
          <w:szCs w:val="26"/>
        </w:rPr>
      </w:pPr>
    </w:p>
    <w:p w:rsidR="00DD50CB" w:rsidRPr="00AC1DB4" w:rsidRDefault="00DD50CB" w:rsidP="00DD50CB">
      <w:pPr>
        <w:snapToGrid w:val="0"/>
        <w:ind w:firstLine="708"/>
        <w:jc w:val="both"/>
        <w:rPr>
          <w:bCs/>
          <w:sz w:val="26"/>
          <w:szCs w:val="26"/>
        </w:rPr>
      </w:pPr>
      <w:bookmarkStart w:id="4" w:name="sub_3413"/>
      <w:r w:rsidRPr="00AC1DB4">
        <w:rPr>
          <w:bCs/>
          <w:sz w:val="26"/>
          <w:szCs w:val="26"/>
        </w:rPr>
        <w:t xml:space="preserve">Сумма отчислений в месяц для обеспечения гарантий по сохранению среднего заработка на период отпусков основного персонала </w:t>
      </w:r>
      <w:r>
        <w:rPr>
          <w:bCs/>
          <w:sz w:val="26"/>
          <w:szCs w:val="26"/>
        </w:rPr>
        <w:t>У</w:t>
      </w:r>
      <w:r w:rsidRPr="00AC1DB4">
        <w:rPr>
          <w:bCs/>
          <w:sz w:val="26"/>
          <w:szCs w:val="26"/>
        </w:rPr>
        <w:t>чреждения рассчитывается по формуле:</w:t>
      </w:r>
    </w:p>
    <w:bookmarkEnd w:id="4"/>
    <w:p w:rsidR="00DD50CB" w:rsidRPr="00AC1DB4" w:rsidRDefault="00DD50CB" w:rsidP="00DD50CB">
      <w:pPr>
        <w:snapToGrid w:val="0"/>
        <w:ind w:firstLine="708"/>
        <w:jc w:val="both"/>
        <w:rPr>
          <w:bCs/>
          <w:sz w:val="26"/>
          <w:szCs w:val="26"/>
        </w:rPr>
      </w:pPr>
    </w:p>
    <w:p w:rsidR="00DD50CB" w:rsidRPr="00AC1DB4" w:rsidRDefault="00DD50CB" w:rsidP="00DD50CB">
      <w:pPr>
        <w:snapToGrid w:val="0"/>
        <w:ind w:firstLine="2694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>
            <wp:extent cx="2247900" cy="2000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>, где:</w:t>
      </w:r>
    </w:p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</w:p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  <w:bookmarkStart w:id="5" w:name="sub_3415"/>
      <w:proofErr w:type="spellStart"/>
      <w:r w:rsidRPr="00AC1DB4">
        <w:rPr>
          <w:bCs/>
        </w:rPr>
        <w:t>Ротп</w:t>
      </w:r>
      <w:proofErr w:type="spellEnd"/>
      <w:r w:rsidRPr="00AC1DB4">
        <w:rPr>
          <w:bCs/>
        </w:rPr>
        <w:t xml:space="preserve"> - сумма отчислений в месяц для обеспечения гарантий по сохранению среднего заработка на период отпусков основного персонала, руб.;</w:t>
      </w:r>
    </w:p>
    <w:bookmarkEnd w:id="5"/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>
            <wp:extent cx="638175" cy="2000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 - расходы на оплату труда основного персонала Учреждения в месяц, </w:t>
      </w:r>
      <w:proofErr w:type="spellStart"/>
      <w:r w:rsidRPr="00AC1DB4">
        <w:rPr>
          <w:bCs/>
        </w:rPr>
        <w:t>руб</w:t>
      </w:r>
      <w:proofErr w:type="spellEnd"/>
      <w:r w:rsidRPr="00AC1DB4">
        <w:rPr>
          <w:bCs/>
        </w:rPr>
        <w:t>;</w:t>
      </w:r>
    </w:p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  <w:r w:rsidRPr="00AC1DB4">
        <w:rPr>
          <w:bCs/>
        </w:rPr>
        <w:t>29,3 - среднее количество календарных дней в месяце, установленное действующим законодательством;</w:t>
      </w:r>
    </w:p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  <w:proofErr w:type="spellStart"/>
      <w:r w:rsidRPr="00AC1DB4">
        <w:rPr>
          <w:bCs/>
        </w:rPr>
        <w:t>Дотп</w:t>
      </w:r>
      <w:proofErr w:type="spellEnd"/>
      <w:r w:rsidRPr="00AC1DB4">
        <w:rPr>
          <w:bCs/>
        </w:rPr>
        <w:t xml:space="preserve"> - количество дней отпуска основного персонала Учреждения, установленное действующим законодательством;</w:t>
      </w:r>
    </w:p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  <w:r w:rsidRPr="00AC1DB4">
        <w:rPr>
          <w:bCs/>
        </w:rPr>
        <w:t>Км - количество месяцев оказания услуг, установленное локальным нормативным актом Учреждени</w:t>
      </w:r>
      <w:proofErr w:type="gramStart"/>
      <w:r w:rsidRPr="00AC1DB4">
        <w:rPr>
          <w:bCs/>
        </w:rPr>
        <w:t>я(</w:t>
      </w:r>
      <w:proofErr w:type="gramEnd"/>
      <w:r w:rsidRPr="00AC1DB4">
        <w:rPr>
          <w:bCs/>
        </w:rPr>
        <w:t>приказом заведующего Учреждением).</w:t>
      </w:r>
    </w:p>
    <w:p w:rsidR="00DD50CB" w:rsidRPr="00AC1DB4" w:rsidRDefault="00DD50CB" w:rsidP="00DD50CB">
      <w:pPr>
        <w:snapToGrid w:val="0"/>
        <w:ind w:firstLine="708"/>
        <w:jc w:val="both"/>
        <w:rPr>
          <w:bCs/>
          <w:sz w:val="26"/>
          <w:szCs w:val="26"/>
        </w:rPr>
      </w:pPr>
    </w:p>
    <w:p w:rsidR="00DD50CB" w:rsidRPr="00AC1DB4" w:rsidRDefault="00DD50CB" w:rsidP="00DD50CB">
      <w:pPr>
        <w:snapToGrid w:val="0"/>
        <w:ind w:firstLine="708"/>
        <w:jc w:val="both"/>
        <w:rPr>
          <w:bCs/>
          <w:sz w:val="26"/>
          <w:szCs w:val="26"/>
        </w:rPr>
      </w:pPr>
      <w:r w:rsidRPr="00AC1DB4">
        <w:rPr>
          <w:bCs/>
          <w:sz w:val="26"/>
          <w:szCs w:val="26"/>
        </w:rPr>
        <w:t>Сумма страховых взносов на фонд оплаты труда рассчитывается по формуле:</w:t>
      </w:r>
    </w:p>
    <w:p w:rsidR="00DD50CB" w:rsidRPr="00AC1DB4" w:rsidRDefault="00DD50CB" w:rsidP="00DD50CB">
      <w:pPr>
        <w:snapToGrid w:val="0"/>
        <w:ind w:firstLine="708"/>
        <w:jc w:val="both"/>
        <w:rPr>
          <w:bCs/>
          <w:sz w:val="26"/>
          <w:szCs w:val="26"/>
        </w:rPr>
      </w:pPr>
    </w:p>
    <w:p w:rsidR="00DD50CB" w:rsidRPr="00AC1DB4" w:rsidRDefault="00DD50CB" w:rsidP="00DD50CB">
      <w:pPr>
        <w:snapToGrid w:val="0"/>
        <w:ind w:firstLine="2977"/>
        <w:jc w:val="both"/>
        <w:rPr>
          <w:bCs/>
        </w:rPr>
      </w:pPr>
      <w:bookmarkStart w:id="6" w:name="sub_3421"/>
      <w:r w:rsidRPr="00AC1DB4">
        <w:rPr>
          <w:bCs/>
          <w:noProof/>
        </w:rPr>
        <w:drawing>
          <wp:inline distT="0" distB="0" distL="0" distR="0">
            <wp:extent cx="2286000" cy="2190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>, где:</w:t>
      </w:r>
    </w:p>
    <w:bookmarkEnd w:id="6"/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</w:p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  <w:r w:rsidRPr="00AC1DB4">
        <w:rPr>
          <w:bCs/>
        </w:rPr>
        <w:t>СВ - сумма страховых взносов на фонд оплаты труда, исчисленные в соответствии с законодательством, руб.;</w:t>
      </w:r>
    </w:p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>
            <wp:extent cx="638175" cy="2000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 - расходы на оплату труда основного персонала Учреждения в месяц, руб.;</w:t>
      </w:r>
    </w:p>
    <w:p w:rsidR="00DD50CB" w:rsidRPr="00AC1DB4" w:rsidRDefault="00DD50CB" w:rsidP="00DD50CB">
      <w:pPr>
        <w:snapToGrid w:val="0"/>
        <w:ind w:firstLine="708"/>
        <w:jc w:val="both"/>
        <w:rPr>
          <w:bCs/>
        </w:rPr>
      </w:pPr>
      <w:bookmarkStart w:id="7" w:name="sub_3424"/>
      <w:proofErr w:type="spellStart"/>
      <w:r w:rsidRPr="00AC1DB4">
        <w:rPr>
          <w:bCs/>
        </w:rPr>
        <w:t>Ротп</w:t>
      </w:r>
      <w:proofErr w:type="spellEnd"/>
      <w:r w:rsidRPr="00AC1DB4">
        <w:rPr>
          <w:bCs/>
        </w:rPr>
        <w:t xml:space="preserve"> - сумма отчислений в месяц для обеспечения гарантий по сохранению среднего заработка на период отпусков основного персонала, руб.;</w:t>
      </w:r>
    </w:p>
    <w:bookmarkEnd w:id="7"/>
    <w:p w:rsidR="00096C43" w:rsidRDefault="00DD50CB" w:rsidP="00DD50CB">
      <w:pPr>
        <w:snapToGrid w:val="0"/>
        <w:ind w:firstLine="708"/>
        <w:jc w:val="both"/>
        <w:rPr>
          <w:bCs/>
        </w:rPr>
      </w:pPr>
      <w:r w:rsidRPr="00AC1DB4">
        <w:rPr>
          <w:bCs/>
        </w:rPr>
        <w:t>АСВ - величина страховых взносов на фонд оплаты труда, установленная действующим законодательством, %.</w:t>
      </w:r>
    </w:p>
    <w:p w:rsidR="00DD50CB" w:rsidRPr="003B0383" w:rsidRDefault="00DD50CB" w:rsidP="00DD50CB">
      <w:pPr>
        <w:snapToGrid w:val="0"/>
        <w:ind w:firstLine="708"/>
        <w:jc w:val="both"/>
        <w:rPr>
          <w:sz w:val="26"/>
          <w:szCs w:val="26"/>
        </w:rPr>
      </w:pPr>
    </w:p>
    <w:p w:rsidR="0028148F" w:rsidRDefault="00096C43" w:rsidP="0028148F">
      <w:pPr>
        <w:snapToGrid w:val="0"/>
        <w:ind w:firstLine="708"/>
        <w:jc w:val="both"/>
        <w:rPr>
          <w:sz w:val="26"/>
          <w:szCs w:val="26"/>
        </w:rPr>
      </w:pPr>
      <w:r w:rsidRPr="003B0383">
        <w:rPr>
          <w:sz w:val="26"/>
          <w:szCs w:val="26"/>
        </w:rPr>
        <w:t>4.7</w:t>
      </w:r>
      <w:r w:rsidR="0028148F" w:rsidRPr="003B0383">
        <w:rPr>
          <w:sz w:val="26"/>
          <w:szCs w:val="26"/>
        </w:rPr>
        <w:t>. Наполняемость групп (количество потребителей услуг, получающих услугу в группе в течение месяца), их возрастные категории, продолжительность оказания единицы услуги, количество в месяц единиц услуги определяются локальными нормативными актами Учреждения</w:t>
      </w:r>
      <w:r w:rsidR="00E357F5" w:rsidRPr="003B0383">
        <w:rPr>
          <w:sz w:val="26"/>
          <w:szCs w:val="26"/>
        </w:rPr>
        <w:t xml:space="preserve"> (приказом заведующего Учреждением)</w:t>
      </w:r>
      <w:r w:rsidR="0028148F" w:rsidRPr="003B0383">
        <w:rPr>
          <w:sz w:val="26"/>
          <w:szCs w:val="26"/>
        </w:rPr>
        <w:t>.</w:t>
      </w:r>
    </w:p>
    <w:p w:rsidR="00DD50CB" w:rsidRPr="003B0383" w:rsidRDefault="00DD50CB" w:rsidP="0028148F">
      <w:pPr>
        <w:snapToGrid w:val="0"/>
        <w:ind w:firstLine="708"/>
        <w:jc w:val="both"/>
        <w:rPr>
          <w:sz w:val="26"/>
          <w:szCs w:val="26"/>
        </w:rPr>
      </w:pPr>
    </w:p>
    <w:p w:rsidR="00DD50CB" w:rsidRPr="00AC1DB4" w:rsidRDefault="00DD50CB" w:rsidP="00DD50CB">
      <w:pPr>
        <w:snapToGrid w:val="0"/>
        <w:ind w:firstLine="708"/>
        <w:jc w:val="both"/>
        <w:rPr>
          <w:bCs/>
          <w:sz w:val="26"/>
          <w:szCs w:val="26"/>
        </w:rPr>
      </w:pPr>
      <w:r w:rsidRPr="00AC1DB4">
        <w:rPr>
          <w:bCs/>
          <w:sz w:val="26"/>
          <w:szCs w:val="26"/>
        </w:rPr>
        <w:t xml:space="preserve">4.8. Величина затрат на приобретение материальных запасов, полностью потребляемых в процессе оказания услуги в течение месяца, рассчитываются методом прямого счета в разрезе каждой услуги с учетом перечня наименований материальных запасов, установленного локальным нормативным актом </w:t>
      </w:r>
      <w:r>
        <w:rPr>
          <w:bCs/>
          <w:sz w:val="26"/>
          <w:szCs w:val="26"/>
        </w:rPr>
        <w:t>У</w:t>
      </w:r>
      <w:r w:rsidRPr="00AC1DB4">
        <w:rPr>
          <w:bCs/>
          <w:sz w:val="26"/>
          <w:szCs w:val="26"/>
        </w:rPr>
        <w:t xml:space="preserve">чреждения </w:t>
      </w:r>
      <w:r w:rsidRPr="00AC1DB4">
        <w:rPr>
          <w:sz w:val="26"/>
          <w:szCs w:val="26"/>
        </w:rPr>
        <w:t>(приказом заведующего Учреждением)</w:t>
      </w:r>
      <w:r w:rsidRPr="00AC1DB4">
        <w:rPr>
          <w:bCs/>
          <w:sz w:val="26"/>
          <w:szCs w:val="26"/>
        </w:rPr>
        <w:t>, по формуле:</w:t>
      </w:r>
    </w:p>
    <w:p w:rsidR="00DD50CB" w:rsidRPr="00AC1DB4" w:rsidRDefault="00DD50CB" w:rsidP="00DD50CB">
      <w:pPr>
        <w:autoSpaceDE w:val="0"/>
        <w:autoSpaceDN w:val="0"/>
        <w:adjustRightInd w:val="0"/>
        <w:ind w:firstLine="540"/>
        <w:jc w:val="both"/>
        <w:rPr>
          <w:bCs/>
          <w:color w:val="0070C0"/>
          <w:sz w:val="26"/>
          <w:szCs w:val="26"/>
        </w:rPr>
      </w:pPr>
    </w:p>
    <w:p w:rsidR="00DD50CB" w:rsidRPr="00082B27" w:rsidRDefault="00DD50CB" w:rsidP="00DD50CB">
      <w:pPr>
        <w:autoSpaceDE w:val="0"/>
        <w:autoSpaceDN w:val="0"/>
        <w:adjustRightInd w:val="0"/>
        <w:ind w:firstLine="1701"/>
        <w:jc w:val="both"/>
        <w:rPr>
          <w:bCs/>
          <w:sz w:val="26"/>
          <w:szCs w:val="26"/>
        </w:rPr>
      </w:pPr>
      <w:r w:rsidRPr="00082B27">
        <w:rPr>
          <w:bCs/>
          <w:noProof/>
        </w:rPr>
        <w:drawing>
          <wp:inline distT="0" distB="0" distL="0" distR="0">
            <wp:extent cx="3505200" cy="3810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  <w:sz w:val="26"/>
          <w:szCs w:val="26"/>
        </w:rPr>
        <w:t>, где:</w:t>
      </w:r>
    </w:p>
    <w:p w:rsidR="00DD50CB" w:rsidRPr="00AC1DB4" w:rsidRDefault="00DD50CB" w:rsidP="00DD50CB">
      <w:pPr>
        <w:autoSpaceDE w:val="0"/>
        <w:autoSpaceDN w:val="0"/>
        <w:adjustRightInd w:val="0"/>
        <w:ind w:firstLine="540"/>
        <w:jc w:val="both"/>
        <w:rPr>
          <w:bCs/>
          <w:color w:val="0070C0"/>
          <w:sz w:val="26"/>
          <w:szCs w:val="26"/>
        </w:rPr>
      </w:pPr>
    </w:p>
    <w:p w:rsidR="00DD50CB" w:rsidRPr="00082B27" w:rsidRDefault="00DD50CB" w:rsidP="00DD50C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82B27">
        <w:rPr>
          <w:bCs/>
        </w:rPr>
        <w:t>МЗ - величина затрат на приобретение материальных запасов, полностью потребляемых в процессе оказания услуги в месяц, руб.;</w:t>
      </w:r>
    </w:p>
    <w:p w:rsidR="00DD50CB" w:rsidRPr="00082B27" w:rsidRDefault="00DD50CB" w:rsidP="00DD50C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82B27">
        <w:rPr>
          <w:bCs/>
          <w:noProof/>
        </w:rPr>
        <w:drawing>
          <wp:inline distT="0" distB="0" distL="0" distR="0">
            <wp:extent cx="381000" cy="2381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,..., </w:t>
      </w:r>
      <w:r w:rsidRPr="00082B27">
        <w:rPr>
          <w:bCs/>
          <w:noProof/>
        </w:rPr>
        <w:drawing>
          <wp:inline distT="0" distB="0" distL="0" distR="0">
            <wp:extent cx="352425" cy="238125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 - количество необходимого материального запаса;</w:t>
      </w:r>
    </w:p>
    <w:p w:rsidR="00DD50CB" w:rsidRPr="00082B27" w:rsidRDefault="00DD50CB" w:rsidP="00DD50C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82B27">
        <w:rPr>
          <w:bCs/>
          <w:noProof/>
        </w:rPr>
        <w:drawing>
          <wp:inline distT="0" distB="0" distL="0" distR="0">
            <wp:extent cx="390525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,..., </w:t>
      </w:r>
      <w:r w:rsidRPr="00082B27">
        <w:rPr>
          <w:bCs/>
          <w:noProof/>
        </w:rPr>
        <w:drawing>
          <wp:inline distT="0" distB="0" distL="0" distR="0">
            <wp:extent cx="36195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 - цена за единицу материального запаса, определенная методом сопоставления цен (с приложением подтверждающих документов: прайсов, фотоизображение экрана), руб.;</w:t>
      </w:r>
    </w:p>
    <w:p w:rsidR="00096C43" w:rsidRDefault="00DD50CB" w:rsidP="00DD50CB">
      <w:pPr>
        <w:snapToGrid w:val="0"/>
        <w:ind w:firstLine="708"/>
        <w:jc w:val="both"/>
        <w:rPr>
          <w:bCs/>
        </w:rPr>
      </w:pPr>
      <w:r w:rsidRPr="00082B27">
        <w:rPr>
          <w:bCs/>
        </w:rPr>
        <w:t xml:space="preserve">Км - количество месяцев оказания услуг, установленное локальным нормативным актом </w:t>
      </w:r>
      <w:r>
        <w:rPr>
          <w:bCs/>
        </w:rPr>
        <w:t>У</w:t>
      </w:r>
      <w:r w:rsidRPr="00082B27">
        <w:rPr>
          <w:bCs/>
        </w:rPr>
        <w:t>чреждения</w:t>
      </w:r>
      <w:r w:rsidRPr="00082B27">
        <w:t xml:space="preserve"> (приказом заведующего Учреждением)</w:t>
      </w:r>
      <w:r w:rsidRPr="00082B27">
        <w:rPr>
          <w:bCs/>
        </w:rPr>
        <w:t>.</w:t>
      </w:r>
    </w:p>
    <w:p w:rsidR="00DD50CB" w:rsidRDefault="00DD50CB" w:rsidP="00DD50CB">
      <w:pPr>
        <w:snapToGrid w:val="0"/>
        <w:ind w:firstLine="708"/>
        <w:jc w:val="both"/>
        <w:rPr>
          <w:sz w:val="26"/>
          <w:szCs w:val="26"/>
        </w:rPr>
      </w:pPr>
    </w:p>
    <w:p w:rsidR="00DD50CB" w:rsidRPr="00082B27" w:rsidRDefault="00DD50CB" w:rsidP="00DD50C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082B27">
        <w:rPr>
          <w:bCs/>
          <w:sz w:val="26"/>
          <w:szCs w:val="26"/>
        </w:rPr>
        <w:t>4.9. Величина затрат на приобретение основных средств, используемых при оказании определенной услуги, распределяется на весь срок эксплуатации нефинансового актива и определяется по формуле:</w:t>
      </w:r>
    </w:p>
    <w:p w:rsidR="00DD50CB" w:rsidRPr="00082B27" w:rsidRDefault="00DD50CB" w:rsidP="00DD50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DD50CB" w:rsidRPr="00082B27" w:rsidRDefault="00DD50CB" w:rsidP="00DD50CB">
      <w:pPr>
        <w:autoSpaceDE w:val="0"/>
        <w:autoSpaceDN w:val="0"/>
        <w:adjustRightInd w:val="0"/>
        <w:ind w:firstLine="1276"/>
        <w:jc w:val="both"/>
        <w:rPr>
          <w:bCs/>
          <w:sz w:val="26"/>
          <w:szCs w:val="26"/>
        </w:rPr>
      </w:pPr>
      <w:r w:rsidRPr="00082B27">
        <w:rPr>
          <w:bCs/>
          <w:noProof/>
        </w:rPr>
        <w:drawing>
          <wp:inline distT="0" distB="0" distL="0" distR="0">
            <wp:extent cx="4076700" cy="3810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  <w:sz w:val="26"/>
          <w:szCs w:val="26"/>
        </w:rPr>
        <w:t>, где:</w:t>
      </w:r>
    </w:p>
    <w:p w:rsidR="00DD50CB" w:rsidRPr="00082B27" w:rsidRDefault="00DD50CB" w:rsidP="00DD50CB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spellStart"/>
      <w:r w:rsidRPr="00082B27">
        <w:rPr>
          <w:bCs/>
        </w:rPr>
        <w:t>Знфа</w:t>
      </w:r>
      <w:proofErr w:type="spellEnd"/>
      <w:r w:rsidRPr="00082B27">
        <w:rPr>
          <w:bCs/>
        </w:rPr>
        <w:t xml:space="preserve"> - величина затрат на приобретение основного средства, используемого при оказании определенной услуги, распределенная на весь срок эксплуатации, руб.;</w:t>
      </w:r>
    </w:p>
    <w:p w:rsidR="00DD50CB" w:rsidRPr="00082B27" w:rsidRDefault="00DD50CB" w:rsidP="00DD50C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82B27">
        <w:rPr>
          <w:bCs/>
          <w:noProof/>
        </w:rPr>
        <w:drawing>
          <wp:inline distT="0" distB="0" distL="0" distR="0">
            <wp:extent cx="457200" cy="2381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,..., </w:t>
      </w:r>
      <w:r w:rsidRPr="00082B27">
        <w:rPr>
          <w:bCs/>
          <w:noProof/>
        </w:rPr>
        <w:drawing>
          <wp:inline distT="0" distB="0" distL="0" distR="0">
            <wp:extent cx="428625" cy="2381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 - количество единиц необходимых основных средств, для оказания определенной услуги, установленное локальным нормативным актом </w:t>
      </w:r>
      <w:r>
        <w:rPr>
          <w:bCs/>
        </w:rPr>
        <w:t>У</w:t>
      </w:r>
      <w:r w:rsidRPr="00082B27">
        <w:rPr>
          <w:bCs/>
        </w:rPr>
        <w:t xml:space="preserve">чреждения </w:t>
      </w:r>
      <w:r w:rsidRPr="00082B27">
        <w:t>(приказом заведующего Учреждением)</w:t>
      </w:r>
      <w:r w:rsidRPr="00082B27">
        <w:rPr>
          <w:bCs/>
        </w:rPr>
        <w:t>;</w:t>
      </w:r>
    </w:p>
    <w:p w:rsidR="00DD50CB" w:rsidRPr="00082B27" w:rsidRDefault="00DD50CB" w:rsidP="00DD50C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82B27">
        <w:rPr>
          <w:bCs/>
          <w:noProof/>
        </w:rPr>
        <w:drawing>
          <wp:inline distT="0" distB="0" distL="0" distR="0">
            <wp:extent cx="466725" cy="238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,..., </w:t>
      </w:r>
      <w:r w:rsidRPr="00082B27">
        <w:rPr>
          <w:bCs/>
          <w:noProof/>
        </w:rPr>
        <w:drawing>
          <wp:inline distT="0" distB="0" distL="0" distR="0">
            <wp:extent cx="43815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 - цена необходимого основного средства, определенная методом сопоставления цен (с приложением подтверждающих документов, например: прайсов, фотоизображение экрана), руб.;</w:t>
      </w:r>
    </w:p>
    <w:p w:rsidR="0028148F" w:rsidRDefault="00DD50CB" w:rsidP="00DD50CB">
      <w:pPr>
        <w:snapToGrid w:val="0"/>
        <w:ind w:firstLine="708"/>
        <w:jc w:val="both"/>
        <w:rPr>
          <w:bCs/>
        </w:rPr>
      </w:pPr>
      <w:r w:rsidRPr="00082B27">
        <w:rPr>
          <w:bCs/>
          <w:noProof/>
        </w:rPr>
        <w:drawing>
          <wp:inline distT="0" distB="0" distL="0" distR="0">
            <wp:extent cx="352425" cy="238125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,..., </w:t>
      </w:r>
      <w:r w:rsidRPr="00082B27">
        <w:rPr>
          <w:bCs/>
          <w:noProof/>
        </w:rPr>
        <w:drawing>
          <wp:inline distT="0" distB="0" distL="0" distR="0">
            <wp:extent cx="323850" cy="2381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 - срок эксплуатации данного основного средства, определенного в соответствии с классификацией основных средств, включаемых в амортизационные группы, выраженный в месяцах.</w:t>
      </w:r>
    </w:p>
    <w:p w:rsidR="00DD50CB" w:rsidRDefault="00DD50CB" w:rsidP="00DD50CB">
      <w:pPr>
        <w:snapToGrid w:val="0"/>
        <w:ind w:firstLine="708"/>
        <w:jc w:val="both"/>
        <w:rPr>
          <w:bCs/>
        </w:rPr>
      </w:pPr>
    </w:p>
    <w:p w:rsidR="00DD50CB" w:rsidRPr="00082B27" w:rsidRDefault="00DD50CB" w:rsidP="00DD50C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082B27">
        <w:rPr>
          <w:bCs/>
          <w:sz w:val="26"/>
          <w:szCs w:val="26"/>
        </w:rPr>
        <w:t>4.</w:t>
      </w:r>
      <w:r w:rsidR="003E4070">
        <w:rPr>
          <w:bCs/>
          <w:sz w:val="26"/>
          <w:szCs w:val="26"/>
        </w:rPr>
        <w:t>10</w:t>
      </w:r>
      <w:r w:rsidRPr="00082B27">
        <w:rPr>
          <w:bCs/>
          <w:sz w:val="26"/>
          <w:szCs w:val="26"/>
        </w:rPr>
        <w:t xml:space="preserve">. </w:t>
      </w:r>
      <w:proofErr w:type="spellStart"/>
      <w:r w:rsidRPr="00082B27">
        <w:rPr>
          <w:bCs/>
          <w:sz w:val="26"/>
          <w:szCs w:val="26"/>
        </w:rPr>
        <w:t>Калькулирование</w:t>
      </w:r>
      <w:proofErr w:type="spellEnd"/>
      <w:r w:rsidRPr="00082B27">
        <w:rPr>
          <w:bCs/>
          <w:sz w:val="26"/>
          <w:szCs w:val="26"/>
        </w:rPr>
        <w:t xml:space="preserve"> иных затрат, связанных с оказанием конкретной услуги (арендная плата и другие затраты (работы, услуги), обеспечивающие оказание данной услуги), формируется методом прямого счета по каждой услуге с учетом каждого вида затрат.</w:t>
      </w:r>
    </w:p>
    <w:p w:rsidR="00DD50CB" w:rsidRPr="00082B27" w:rsidRDefault="00DD50CB" w:rsidP="00DD50C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082B27">
        <w:rPr>
          <w:bCs/>
          <w:sz w:val="26"/>
          <w:szCs w:val="26"/>
        </w:rPr>
        <w:t>Величина иных затрат, связанных с оказанием услуги (например, транспортные услуги, аренда помещений), определяется методом прямого счета по каждой услуге в месяц с учетом определенного наименования услуги (работы) и рассчитывается по формуле:</w:t>
      </w:r>
    </w:p>
    <w:p w:rsidR="00DD50CB" w:rsidRPr="00082B27" w:rsidRDefault="00DD50CB" w:rsidP="00DD50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DD50CB" w:rsidRPr="00082B27" w:rsidRDefault="00DD50CB" w:rsidP="00DD50CB">
      <w:pPr>
        <w:autoSpaceDE w:val="0"/>
        <w:autoSpaceDN w:val="0"/>
        <w:adjustRightInd w:val="0"/>
        <w:ind w:firstLine="1560"/>
        <w:jc w:val="both"/>
        <w:rPr>
          <w:bCs/>
        </w:rPr>
      </w:pPr>
      <w:r w:rsidRPr="00082B27">
        <w:rPr>
          <w:bCs/>
          <w:noProof/>
        </w:rPr>
        <w:drawing>
          <wp:inline distT="0" distB="0" distL="0" distR="0">
            <wp:extent cx="3743325" cy="3810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>, где:</w:t>
      </w:r>
    </w:p>
    <w:p w:rsidR="00DD50CB" w:rsidRPr="00082B27" w:rsidRDefault="00DD50CB" w:rsidP="00DD50C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D50CB" w:rsidRPr="00082B27" w:rsidRDefault="00DD50CB" w:rsidP="00DD50C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82B27">
        <w:rPr>
          <w:bCs/>
        </w:rPr>
        <w:t>Зин - сумма иных затрат (услуг, работ), связанных с оказанием конкретной услуги в месяц, руб.;</w:t>
      </w:r>
    </w:p>
    <w:p w:rsidR="00DD50CB" w:rsidRPr="00082B27" w:rsidRDefault="00DD50CB" w:rsidP="00DD50C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82B27">
        <w:rPr>
          <w:bCs/>
          <w:noProof/>
        </w:rPr>
        <w:drawing>
          <wp:inline distT="0" distB="0" distL="0" distR="0">
            <wp:extent cx="438150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,..., </w:t>
      </w:r>
      <w:r w:rsidRPr="00082B27">
        <w:rPr>
          <w:bCs/>
          <w:noProof/>
        </w:rPr>
        <w:drawing>
          <wp:inline distT="0" distB="0" distL="0" distR="0">
            <wp:extent cx="409575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 - количество единиц затрат (услуг, работ), утвержденное локальными нормативными актами Учреждения;</w:t>
      </w:r>
    </w:p>
    <w:p w:rsidR="00DD50CB" w:rsidRPr="00082B27" w:rsidRDefault="00DD50CB" w:rsidP="00DD50C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82B27">
        <w:rPr>
          <w:bCs/>
          <w:noProof/>
        </w:rPr>
        <w:lastRenderedPageBreak/>
        <w:drawing>
          <wp:inline distT="0" distB="0" distL="0" distR="0">
            <wp:extent cx="447675" cy="2381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,..., </w:t>
      </w:r>
      <w:r w:rsidRPr="00082B27">
        <w:rPr>
          <w:bCs/>
          <w:noProof/>
        </w:rPr>
        <w:drawing>
          <wp:inline distT="0" distB="0" distL="0" distR="0">
            <wp:extent cx="41910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 - цена за единицу услуги (работы), определенная методом сопоставления цен (с приложением подтверждающих документов: прайсов, фотоизображение экрана), руб.</w:t>
      </w:r>
    </w:p>
    <w:p w:rsidR="00DD50CB" w:rsidRPr="006E3F69" w:rsidRDefault="00DD50CB" w:rsidP="00DD50CB">
      <w:pPr>
        <w:snapToGrid w:val="0"/>
        <w:ind w:firstLine="708"/>
        <w:jc w:val="both"/>
      </w:pPr>
      <w:r w:rsidRPr="00082B27">
        <w:rPr>
          <w:bCs/>
        </w:rPr>
        <w:t xml:space="preserve">Км - количество месяцев оказания услуг, установленное локальным нормативным актом Учреждения </w:t>
      </w:r>
      <w:r w:rsidRPr="00082B27">
        <w:t>(приказом заведующего Учреждением)</w:t>
      </w:r>
      <w:r w:rsidRPr="00082B27">
        <w:rPr>
          <w:bCs/>
        </w:rPr>
        <w:t>.</w:t>
      </w:r>
    </w:p>
    <w:p w:rsidR="00096C43" w:rsidRPr="0028148F" w:rsidRDefault="00096C43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096C43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3E4070">
        <w:rPr>
          <w:sz w:val="26"/>
          <w:szCs w:val="26"/>
        </w:rPr>
        <w:t>1</w:t>
      </w:r>
      <w:r w:rsidR="0028148F" w:rsidRPr="0028148F">
        <w:rPr>
          <w:sz w:val="26"/>
          <w:szCs w:val="26"/>
        </w:rPr>
        <w:t>. К накладным (общехозяйственным) расходам относятся: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 xml:space="preserve">затраты на оплату труда персонала сопровождения </w:t>
      </w:r>
      <w:r>
        <w:rPr>
          <w:sz w:val="26"/>
          <w:szCs w:val="26"/>
        </w:rPr>
        <w:t>Учреждения</w:t>
      </w:r>
      <w:r w:rsidRPr="0028148F">
        <w:rPr>
          <w:sz w:val="26"/>
          <w:szCs w:val="26"/>
        </w:rPr>
        <w:t>;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оплата услуг связи;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коммунальные услуги;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услуги по содержанию имущества;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прочие услуги;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амортизация движимого имущества;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приобретение материальных запасов;</w:t>
      </w:r>
    </w:p>
    <w:p w:rsid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прочие расходы.</w:t>
      </w:r>
    </w:p>
    <w:p w:rsidR="00096C43" w:rsidRPr="0028148F" w:rsidRDefault="00096C43" w:rsidP="0028148F">
      <w:pPr>
        <w:snapToGrid w:val="0"/>
        <w:ind w:firstLine="708"/>
        <w:jc w:val="both"/>
        <w:rPr>
          <w:sz w:val="26"/>
          <w:szCs w:val="26"/>
        </w:rPr>
      </w:pPr>
    </w:p>
    <w:p w:rsidR="00DD50CB" w:rsidRPr="00513D20" w:rsidRDefault="00DD50CB" w:rsidP="00DD50CB">
      <w:pPr>
        <w:autoSpaceDE w:val="0"/>
        <w:autoSpaceDN w:val="0"/>
        <w:adjustRightInd w:val="0"/>
        <w:ind w:firstLine="708"/>
        <w:jc w:val="both"/>
        <w:rPr>
          <w:bCs/>
          <w:color w:val="0070C0"/>
        </w:rPr>
      </w:pPr>
      <w:r>
        <w:rPr>
          <w:sz w:val="26"/>
          <w:szCs w:val="26"/>
        </w:rPr>
        <w:t>4.1</w:t>
      </w:r>
      <w:r w:rsidR="003E4070">
        <w:rPr>
          <w:sz w:val="26"/>
          <w:szCs w:val="26"/>
        </w:rPr>
        <w:t>2</w:t>
      </w:r>
      <w:r w:rsidRPr="00513D20">
        <w:rPr>
          <w:sz w:val="26"/>
          <w:szCs w:val="26"/>
        </w:rPr>
        <w:t xml:space="preserve">. Затраты на оплату труда персонала сопровождения </w:t>
      </w:r>
      <w:r>
        <w:rPr>
          <w:sz w:val="26"/>
          <w:szCs w:val="26"/>
        </w:rPr>
        <w:t>У</w:t>
      </w:r>
      <w:r w:rsidRPr="00513D20">
        <w:rPr>
          <w:sz w:val="26"/>
          <w:szCs w:val="26"/>
        </w:rPr>
        <w:t>чреждения, учитываемые в составе накладных расходов на оказание услуг, рассчитываются по следующей формуле:</w:t>
      </w:r>
    </w:p>
    <w:p w:rsidR="00DD50CB" w:rsidRPr="00513D20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698"/>
        <w:jc w:val="center"/>
      </w:pPr>
      <w:r w:rsidRPr="00603A2F">
        <w:rPr>
          <w:noProof/>
        </w:rPr>
        <w:drawing>
          <wp:inline distT="0" distB="0" distL="0" distR="0">
            <wp:extent cx="2419350" cy="2000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>, где: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rPr>
          <w:noProof/>
        </w:rPr>
        <w:drawing>
          <wp:inline distT="0" distB="0" distL="0" distR="0">
            <wp:extent cx="561975" cy="2000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 xml:space="preserve"> - затраты на оплату труда персонала сопровождения Учреждения в месяц, руб.;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rPr>
          <w:noProof/>
        </w:rPr>
        <w:drawing>
          <wp:inline distT="0" distB="0" distL="0" distR="0">
            <wp:extent cx="476250" cy="2000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 xml:space="preserve"> - расходы на оплату труда персонала сопровождения Учреждения в месяц, руб.;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395"/>
      <w:r w:rsidRPr="00603A2F">
        <w:rPr>
          <w:noProof/>
        </w:rPr>
        <w:drawing>
          <wp:inline distT="0" distB="0" distL="0" distR="0">
            <wp:extent cx="638175" cy="2000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 xml:space="preserve"> - сумма отчислений в месяц для обеспечения гарантий по сохранению среднего заработка на период отпусков работников персонала сопровождения Учреждения, руб.;</w:t>
      </w:r>
    </w:p>
    <w:bookmarkEnd w:id="8"/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rPr>
          <w:noProof/>
        </w:rPr>
        <w:drawing>
          <wp:inline distT="0" distB="0" distL="0" distR="0">
            <wp:extent cx="485775" cy="2000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 xml:space="preserve"> - сумма страховых взносов на фонд оплаты труда персонала сопровождения Учреждения, исчисленные в соответствии с законодательством, руб.</w:t>
      </w:r>
    </w:p>
    <w:p w:rsidR="00DD50CB" w:rsidRPr="00513D20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50CB" w:rsidRPr="00513D20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D20">
        <w:rPr>
          <w:sz w:val="26"/>
          <w:szCs w:val="26"/>
        </w:rPr>
        <w:t xml:space="preserve">Расходы на оплату труда персонала сопровождения </w:t>
      </w:r>
      <w:r>
        <w:rPr>
          <w:sz w:val="26"/>
          <w:szCs w:val="26"/>
        </w:rPr>
        <w:t>У</w:t>
      </w:r>
      <w:r w:rsidRPr="00513D20">
        <w:rPr>
          <w:sz w:val="26"/>
          <w:szCs w:val="26"/>
        </w:rPr>
        <w:t>чреждения в месяц по формуле:</w:t>
      </w:r>
    </w:p>
    <w:p w:rsidR="00DD50CB" w:rsidRPr="00513D20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698"/>
        <w:jc w:val="center"/>
      </w:pPr>
      <w:r w:rsidRPr="00603A2F">
        <w:rPr>
          <w:noProof/>
        </w:rPr>
        <w:drawing>
          <wp:inline distT="0" distB="0" distL="0" distR="0">
            <wp:extent cx="2209800" cy="2667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>, где: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rPr>
          <w:noProof/>
        </w:rPr>
        <w:drawing>
          <wp:inline distT="0" distB="0" distL="0" distR="0">
            <wp:extent cx="514350" cy="2000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 xml:space="preserve"> - расходы на оплату труда персонала сопровождения Учреждения в месяц, руб.;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rPr>
          <w:noProof/>
        </w:rPr>
        <w:drawing>
          <wp:inline distT="0" distB="0" distL="0" distR="0">
            <wp:extent cx="83820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 xml:space="preserve"> - сумма расходов на оплату труда основного персонала Учреждения в месяц по всем видам услуг (без учета средств, необходимых для обеспечения гарантий по сохранению среднего заработка на период отпусков работников труда основного персонала Учреждения), руб.;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rPr>
          <w:noProof/>
        </w:rPr>
        <w:drawing>
          <wp:inline distT="0" distB="0" distL="0" distR="0">
            <wp:extent cx="685800" cy="2000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 xml:space="preserve"> - доля (процент) фонда оплаты труда персонала сопровождения Учреждения относительно фонда оплаты труда основного персонала Учреждения, которая устанавливается локальным нормативным актом Учреждения, %.</w:t>
      </w:r>
    </w:p>
    <w:p w:rsidR="00DD50CB" w:rsidRPr="00513D20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50CB" w:rsidRPr="00513D20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D20">
        <w:rPr>
          <w:sz w:val="26"/>
          <w:szCs w:val="26"/>
        </w:rPr>
        <w:t xml:space="preserve">Для обеспечения гарантий по сохранению среднего заработка на период отпусков работников персонала сопровождения </w:t>
      </w:r>
      <w:r>
        <w:rPr>
          <w:sz w:val="26"/>
          <w:szCs w:val="26"/>
        </w:rPr>
        <w:t>У</w:t>
      </w:r>
      <w:r w:rsidRPr="00513D20">
        <w:rPr>
          <w:sz w:val="26"/>
          <w:szCs w:val="26"/>
        </w:rPr>
        <w:t>чреждения сумма отчислений рассчитывается по формуле:</w:t>
      </w:r>
    </w:p>
    <w:p w:rsidR="00DD50CB" w:rsidRPr="00513D20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698"/>
        <w:jc w:val="center"/>
      </w:pPr>
      <w:r w:rsidRPr="00603A2F">
        <w:rPr>
          <w:noProof/>
        </w:rPr>
        <w:drawing>
          <wp:inline distT="0" distB="0" distL="0" distR="0">
            <wp:extent cx="2657475" cy="2000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>, где: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3914"/>
      <w:proofErr w:type="spellStart"/>
      <w:r w:rsidRPr="00603A2F">
        <w:t>Ротп.п.с</w:t>
      </w:r>
      <w:proofErr w:type="spellEnd"/>
      <w:r w:rsidRPr="00603A2F">
        <w:t>. - сумма отчислений в месяц для обеспечения гарантий по сохранению среднего заработка на период отпусков работников персонала сопровождения Учреждения, руб.;</w:t>
      </w:r>
    </w:p>
    <w:bookmarkEnd w:id="9"/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ЗПп.с</w:t>
      </w:r>
      <w:proofErr w:type="spellEnd"/>
      <w:r w:rsidRPr="00603A2F">
        <w:t>. - расходы на оплату труда персонала сопровождения Учреждения в месяц, руб.;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t>29,3 - среднемесячное число календарных дней;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Дотп.п.с</w:t>
      </w:r>
      <w:proofErr w:type="spellEnd"/>
      <w:r w:rsidRPr="00603A2F">
        <w:t>. - количество дней отпуска персонала сопровождения Учреждения в соответствии с действующим законодательством;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t>Км - количество месяцев оказания услуг, установленное локальным актом учреждения (приказом заведующего Учреждением).</w:t>
      </w:r>
    </w:p>
    <w:p w:rsidR="00DD50CB" w:rsidRPr="00513D20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50CB" w:rsidRPr="00513D20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D20">
        <w:rPr>
          <w:sz w:val="26"/>
          <w:szCs w:val="26"/>
        </w:rPr>
        <w:t xml:space="preserve">Сумма страховых взносов на фонд оплаты труда персонала сопровождения </w:t>
      </w:r>
      <w:r>
        <w:rPr>
          <w:sz w:val="26"/>
          <w:szCs w:val="26"/>
        </w:rPr>
        <w:t>У</w:t>
      </w:r>
      <w:r w:rsidRPr="00513D20">
        <w:rPr>
          <w:sz w:val="26"/>
          <w:szCs w:val="26"/>
        </w:rPr>
        <w:t>чреждения рассчитывается по формуле:</w:t>
      </w:r>
    </w:p>
    <w:p w:rsidR="00DD50CB" w:rsidRPr="00513D20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698"/>
        <w:jc w:val="center"/>
      </w:pPr>
      <w:bookmarkStart w:id="10" w:name="sub_3920"/>
      <w:r w:rsidRPr="00603A2F">
        <w:rPr>
          <w:noProof/>
        </w:rPr>
        <w:drawing>
          <wp:inline distT="0" distB="0" distL="0" distR="0">
            <wp:extent cx="2619375" cy="2190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>, где:</w:t>
      </w:r>
    </w:p>
    <w:bookmarkEnd w:id="10"/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СВп.с</w:t>
      </w:r>
      <w:proofErr w:type="spellEnd"/>
      <w:r w:rsidRPr="00603A2F">
        <w:t>. - сумма страховых взносов на фонд оплаты труда персонала сопровождения Учреждения, руб.;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ЗПп.с</w:t>
      </w:r>
      <w:proofErr w:type="spellEnd"/>
      <w:r w:rsidRPr="00603A2F">
        <w:t>. - расходы на оплату труда персонала сопровождения Учреждения в месяц, руб.;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3923"/>
      <w:proofErr w:type="spellStart"/>
      <w:r w:rsidRPr="00603A2F">
        <w:t>Ротп.п.с</w:t>
      </w:r>
      <w:proofErr w:type="spellEnd"/>
      <w:r w:rsidRPr="00603A2F">
        <w:t>. - сумма отчислений в месяц для обеспечения гарантий по сохранению среднего заработка на период отпусков работников персонала сопровождения Учреждения;</w:t>
      </w:r>
    </w:p>
    <w:bookmarkEnd w:id="11"/>
    <w:p w:rsidR="0028148F" w:rsidRPr="006E3F69" w:rsidRDefault="00DD50CB" w:rsidP="00DD50CB">
      <w:pPr>
        <w:snapToGrid w:val="0"/>
        <w:ind w:firstLine="708"/>
        <w:jc w:val="both"/>
      </w:pPr>
      <w:proofErr w:type="spellStart"/>
      <w:r w:rsidRPr="00603A2F">
        <w:t>Всв</w:t>
      </w:r>
      <w:proofErr w:type="spellEnd"/>
      <w:r w:rsidRPr="00603A2F">
        <w:t xml:space="preserve"> - величина страховых взносов на фонд оплаты труда, установленная действующим законодательством, %.</w:t>
      </w:r>
    </w:p>
    <w:p w:rsidR="006E3F69" w:rsidRDefault="006E3F69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3E4070">
        <w:rPr>
          <w:sz w:val="26"/>
          <w:szCs w:val="26"/>
        </w:rPr>
        <w:t>3</w:t>
      </w:r>
      <w:r w:rsidR="0028148F" w:rsidRPr="0028148F">
        <w:rPr>
          <w:sz w:val="26"/>
          <w:szCs w:val="26"/>
        </w:rPr>
        <w:t>. Затраты на оплату услуг связи в месяц определяются расчетным путем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6E3F69">
      <w:pPr>
        <w:snapToGrid w:val="0"/>
        <w:ind w:firstLine="708"/>
        <w:jc w:val="center"/>
        <w:rPr>
          <w:i/>
        </w:rPr>
      </w:pPr>
      <w:r w:rsidRPr="006E3F69">
        <w:rPr>
          <w:i/>
        </w:rPr>
        <w:t xml:space="preserve">З </w:t>
      </w:r>
      <w:proofErr w:type="spellStart"/>
      <w:r w:rsidRPr="006E3F69">
        <w:rPr>
          <w:i/>
        </w:rPr>
        <w:t>усл.св</w:t>
      </w:r>
      <w:proofErr w:type="spellEnd"/>
      <w:r w:rsidRPr="006E3F69">
        <w:rPr>
          <w:i/>
        </w:rPr>
        <w:t xml:space="preserve">. = ФР </w:t>
      </w:r>
      <w:proofErr w:type="spellStart"/>
      <w:r w:rsidRPr="006E3F69">
        <w:rPr>
          <w:i/>
        </w:rPr>
        <w:t>усл.св</w:t>
      </w:r>
      <w:proofErr w:type="spellEnd"/>
      <w:r w:rsidRPr="006E3F69">
        <w:rPr>
          <w:i/>
        </w:rPr>
        <w:t xml:space="preserve">. / Пл. </w:t>
      </w:r>
      <w:proofErr w:type="spellStart"/>
      <w:r w:rsidRPr="006E3F69">
        <w:rPr>
          <w:i/>
        </w:rPr>
        <w:t>x</w:t>
      </w:r>
      <w:proofErr w:type="spellEnd"/>
      <w:r w:rsidRPr="006E3F69">
        <w:rPr>
          <w:i/>
        </w:rPr>
        <w:t xml:space="preserve">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З </w:t>
      </w:r>
      <w:proofErr w:type="spellStart"/>
      <w:r w:rsidRPr="006E3F69">
        <w:t>усл.св</w:t>
      </w:r>
      <w:proofErr w:type="spellEnd"/>
      <w:r w:rsidRPr="006E3F69">
        <w:t>. - затраты на оплату услуг связи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ФР </w:t>
      </w:r>
      <w:proofErr w:type="spellStart"/>
      <w:r w:rsidRPr="006E3F69">
        <w:t>усл.св</w:t>
      </w:r>
      <w:proofErr w:type="spellEnd"/>
      <w:r w:rsidRPr="006E3F69">
        <w:t>. - величина фактических расходов на услуги связи за предшествующий расчетному периоду календарный год,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Пл. - площадь недвижимого имущества, м</w:t>
      </w:r>
      <w:r w:rsidRPr="006E3F69">
        <w:rPr>
          <w:vertAlign w:val="superscript"/>
        </w:rPr>
        <w:t>2</w:t>
      </w:r>
      <w:r w:rsidRPr="006E3F69">
        <w:t>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Пл.усл</w:t>
      </w:r>
      <w:proofErr w:type="spellEnd"/>
      <w:r w:rsidRPr="006E3F69">
        <w:t>. - площадь недвижимого имущества, используемая непосредственно для оказания услуг.</w:t>
      </w:r>
    </w:p>
    <w:p w:rsidR="00243637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3E4070">
        <w:rPr>
          <w:sz w:val="26"/>
          <w:szCs w:val="26"/>
        </w:rPr>
        <w:t>4</w:t>
      </w:r>
      <w:r w:rsidR="0028148F" w:rsidRPr="0028148F">
        <w:rPr>
          <w:sz w:val="26"/>
          <w:szCs w:val="26"/>
        </w:rPr>
        <w:t>. Затраты на оплату коммунальных услуг в месяц определяются в разрезе видов коммунальных услуг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43637" w:rsidRDefault="0028148F" w:rsidP="00243637">
      <w:pPr>
        <w:snapToGrid w:val="0"/>
        <w:ind w:firstLine="708"/>
        <w:jc w:val="center"/>
        <w:rPr>
          <w:i/>
          <w:sz w:val="26"/>
          <w:szCs w:val="26"/>
        </w:rPr>
      </w:pPr>
      <w:r w:rsidRPr="00243637">
        <w:rPr>
          <w:i/>
          <w:sz w:val="26"/>
          <w:szCs w:val="26"/>
        </w:rPr>
        <w:t xml:space="preserve">З комм. = ФР комм / Пл. </w:t>
      </w:r>
      <w:proofErr w:type="spellStart"/>
      <w:r w:rsidRPr="00243637">
        <w:rPr>
          <w:i/>
          <w:sz w:val="26"/>
          <w:szCs w:val="26"/>
        </w:rPr>
        <w:t>x</w:t>
      </w:r>
      <w:proofErr w:type="spellEnd"/>
      <w:r w:rsidRPr="00243637">
        <w:rPr>
          <w:i/>
          <w:sz w:val="26"/>
          <w:szCs w:val="26"/>
        </w:rPr>
        <w:t xml:space="preserve"> </w:t>
      </w:r>
      <w:proofErr w:type="spellStart"/>
      <w:r w:rsidRPr="00243637">
        <w:rPr>
          <w:i/>
          <w:sz w:val="26"/>
          <w:szCs w:val="26"/>
        </w:rPr>
        <w:t>Пл.усл</w:t>
      </w:r>
      <w:proofErr w:type="spellEnd"/>
      <w:r w:rsidRPr="00243637">
        <w:rPr>
          <w:i/>
          <w:sz w:val="26"/>
          <w:szCs w:val="26"/>
        </w:rPr>
        <w:t>. / 12, где: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З комм. - затраты на коммунальные услуги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lastRenderedPageBreak/>
        <w:t>ФР комм - величина фактических расходов на коммунальные услуги за предшествующий расчетному периоду календарный год, руб.</w:t>
      </w:r>
    </w:p>
    <w:p w:rsidR="00243637" w:rsidRDefault="00243637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3E4070">
        <w:rPr>
          <w:sz w:val="26"/>
          <w:szCs w:val="26"/>
        </w:rPr>
        <w:t>5</w:t>
      </w:r>
      <w:r w:rsidR="0028148F" w:rsidRPr="0028148F">
        <w:rPr>
          <w:sz w:val="26"/>
          <w:szCs w:val="26"/>
        </w:rPr>
        <w:t>. Затраты на оплату услуг на содержание имущества, относящихся к оказанию услуг, в месяц рассчитываются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43637">
      <w:pPr>
        <w:snapToGrid w:val="0"/>
        <w:ind w:firstLine="708"/>
        <w:jc w:val="center"/>
        <w:rPr>
          <w:i/>
        </w:rPr>
      </w:pPr>
      <w:r w:rsidRPr="006E3F69">
        <w:rPr>
          <w:i/>
        </w:rPr>
        <w:t xml:space="preserve">З </w:t>
      </w:r>
      <w:proofErr w:type="spellStart"/>
      <w:r w:rsidRPr="006E3F69">
        <w:rPr>
          <w:i/>
        </w:rPr>
        <w:t>сод.им</w:t>
      </w:r>
      <w:proofErr w:type="spellEnd"/>
      <w:r w:rsidRPr="006E3F69">
        <w:rPr>
          <w:i/>
        </w:rPr>
        <w:t xml:space="preserve">. = ФР </w:t>
      </w:r>
      <w:proofErr w:type="spellStart"/>
      <w:r w:rsidRPr="006E3F69">
        <w:rPr>
          <w:i/>
        </w:rPr>
        <w:t>сод.им</w:t>
      </w:r>
      <w:proofErr w:type="spellEnd"/>
      <w:r w:rsidRPr="006E3F69">
        <w:rPr>
          <w:i/>
        </w:rPr>
        <w:t xml:space="preserve">. / Пл. </w:t>
      </w:r>
      <w:proofErr w:type="spellStart"/>
      <w:r w:rsidRPr="006E3F69">
        <w:rPr>
          <w:i/>
        </w:rPr>
        <w:t>x</w:t>
      </w:r>
      <w:proofErr w:type="spellEnd"/>
      <w:r w:rsidRPr="006E3F69">
        <w:rPr>
          <w:i/>
        </w:rPr>
        <w:t xml:space="preserve">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З </w:t>
      </w:r>
      <w:proofErr w:type="spellStart"/>
      <w:r w:rsidRPr="006E3F69">
        <w:t>сод.им</w:t>
      </w:r>
      <w:proofErr w:type="spellEnd"/>
      <w:r w:rsidRPr="006E3F69">
        <w:t>. - затраты на оплату услуг на содержание имущества, относящиеся к оказанию услуг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ФР </w:t>
      </w:r>
      <w:proofErr w:type="spellStart"/>
      <w:r w:rsidRPr="006E3F69">
        <w:t>сод.им</w:t>
      </w:r>
      <w:proofErr w:type="spellEnd"/>
      <w:r w:rsidRPr="006E3F69">
        <w:t>. - величина фактических расходов на содержание имущества (за исключением услуг, не относящихся к оказанию услуг) за предшествующий расчетному периоду календарный год, руб.</w:t>
      </w:r>
    </w:p>
    <w:p w:rsidR="00243637" w:rsidRPr="006E3F69" w:rsidRDefault="00243637" w:rsidP="0028148F">
      <w:pPr>
        <w:snapToGrid w:val="0"/>
        <w:ind w:firstLine="708"/>
        <w:jc w:val="both"/>
      </w:pPr>
    </w:p>
    <w:p w:rsidR="0028148F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3E4070">
        <w:rPr>
          <w:sz w:val="26"/>
          <w:szCs w:val="26"/>
        </w:rPr>
        <w:t>6</w:t>
      </w:r>
      <w:r w:rsidR="0028148F" w:rsidRPr="0028148F">
        <w:rPr>
          <w:sz w:val="26"/>
          <w:szCs w:val="26"/>
        </w:rPr>
        <w:t>. Затраты на оплату прочих услуг, относящихся к оказанию услуг в месяц, определяются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43637">
      <w:pPr>
        <w:snapToGrid w:val="0"/>
        <w:ind w:firstLine="708"/>
        <w:jc w:val="center"/>
        <w:rPr>
          <w:i/>
        </w:rPr>
      </w:pPr>
      <w:r w:rsidRPr="006E3F69">
        <w:rPr>
          <w:i/>
        </w:rPr>
        <w:t xml:space="preserve">З </w:t>
      </w:r>
      <w:proofErr w:type="spellStart"/>
      <w:r w:rsidRPr="006E3F69">
        <w:rPr>
          <w:i/>
        </w:rPr>
        <w:t>пр.усл</w:t>
      </w:r>
      <w:proofErr w:type="spellEnd"/>
      <w:r w:rsidRPr="006E3F69">
        <w:rPr>
          <w:i/>
        </w:rPr>
        <w:t xml:space="preserve">. = ФР </w:t>
      </w:r>
      <w:proofErr w:type="spellStart"/>
      <w:r w:rsidRPr="006E3F69">
        <w:rPr>
          <w:i/>
        </w:rPr>
        <w:t>пр.усл</w:t>
      </w:r>
      <w:proofErr w:type="spellEnd"/>
      <w:r w:rsidRPr="006E3F69">
        <w:rPr>
          <w:i/>
        </w:rPr>
        <w:t xml:space="preserve">. / Пл. </w:t>
      </w:r>
      <w:proofErr w:type="spellStart"/>
      <w:r w:rsidRPr="006E3F69">
        <w:rPr>
          <w:i/>
        </w:rPr>
        <w:t>x</w:t>
      </w:r>
      <w:proofErr w:type="spellEnd"/>
      <w:r w:rsidRPr="006E3F69">
        <w:rPr>
          <w:i/>
        </w:rPr>
        <w:t xml:space="preserve">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З </w:t>
      </w:r>
      <w:proofErr w:type="spellStart"/>
      <w:r w:rsidRPr="006E3F69">
        <w:t>пр.усл</w:t>
      </w:r>
      <w:proofErr w:type="spellEnd"/>
      <w:r w:rsidRPr="006E3F69">
        <w:t>. - затраты на оплату прочих услуг, относящихся к оказанию услуг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ФР </w:t>
      </w:r>
      <w:proofErr w:type="spellStart"/>
      <w:r w:rsidRPr="006E3F69">
        <w:t>пр.усл</w:t>
      </w:r>
      <w:proofErr w:type="spellEnd"/>
      <w:r w:rsidRPr="006E3F69">
        <w:t>. - величина фактических расходов на оплату прочих услуг (за исключением услуг, не относящихся к оказанию услуг) за предшествующий расчетному периоду календарный год, руб.</w:t>
      </w:r>
    </w:p>
    <w:p w:rsidR="00243637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3E4070">
        <w:rPr>
          <w:sz w:val="26"/>
          <w:szCs w:val="26"/>
        </w:rPr>
        <w:t>7</w:t>
      </w:r>
      <w:r w:rsidR="0028148F" w:rsidRPr="0028148F">
        <w:rPr>
          <w:sz w:val="26"/>
          <w:szCs w:val="26"/>
        </w:rPr>
        <w:t xml:space="preserve">. Затраты на амортизационные отчисления на движимое имущество </w:t>
      </w:r>
      <w:r w:rsidR="0028148F">
        <w:rPr>
          <w:sz w:val="26"/>
          <w:szCs w:val="26"/>
        </w:rPr>
        <w:t>Учреждения</w:t>
      </w:r>
      <w:r w:rsidR="0028148F" w:rsidRPr="0028148F">
        <w:rPr>
          <w:sz w:val="26"/>
          <w:szCs w:val="26"/>
        </w:rPr>
        <w:t>, относящиеся к оказанию услуг в месяц, определяются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43637">
      <w:pPr>
        <w:snapToGrid w:val="0"/>
        <w:ind w:firstLine="708"/>
        <w:jc w:val="center"/>
        <w:rPr>
          <w:i/>
        </w:rPr>
      </w:pPr>
      <w:r w:rsidRPr="006E3F69">
        <w:rPr>
          <w:i/>
        </w:rPr>
        <w:t xml:space="preserve">З </w:t>
      </w:r>
      <w:proofErr w:type="spellStart"/>
      <w:r w:rsidRPr="006E3F69">
        <w:rPr>
          <w:i/>
        </w:rPr>
        <w:t>ам</w:t>
      </w:r>
      <w:proofErr w:type="spellEnd"/>
      <w:r w:rsidRPr="006E3F69">
        <w:rPr>
          <w:i/>
        </w:rPr>
        <w:t xml:space="preserve">. = ФР </w:t>
      </w:r>
      <w:proofErr w:type="spellStart"/>
      <w:r w:rsidRPr="006E3F69">
        <w:rPr>
          <w:i/>
        </w:rPr>
        <w:t>ам</w:t>
      </w:r>
      <w:proofErr w:type="spellEnd"/>
      <w:r w:rsidRPr="006E3F69">
        <w:rPr>
          <w:i/>
        </w:rPr>
        <w:t xml:space="preserve">. / Пл. </w:t>
      </w:r>
      <w:proofErr w:type="spellStart"/>
      <w:r w:rsidRPr="006E3F69">
        <w:rPr>
          <w:i/>
        </w:rPr>
        <w:t>x</w:t>
      </w:r>
      <w:proofErr w:type="spellEnd"/>
      <w:r w:rsidRPr="006E3F69">
        <w:rPr>
          <w:i/>
        </w:rPr>
        <w:t xml:space="preserve">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З </w:t>
      </w:r>
      <w:proofErr w:type="spellStart"/>
      <w:r w:rsidRPr="006E3F69">
        <w:t>ам</w:t>
      </w:r>
      <w:proofErr w:type="spellEnd"/>
      <w:r w:rsidRPr="006E3F69">
        <w:t>. - затраты на амортизационные отчисления на движимое имущество Учреждения, относящиеся к оказанию услуг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 xml:space="preserve">ФР </w:t>
      </w:r>
      <w:proofErr w:type="spellStart"/>
      <w:r w:rsidRPr="006E3F69">
        <w:t>ам</w:t>
      </w:r>
      <w:proofErr w:type="spellEnd"/>
      <w:r w:rsidRPr="006E3F69">
        <w:t>. - величина фактических расходов на амортизационные отчисления движимого имущества (за исключением расходов на амортизационные отчисления движимого имущества, не относящегося к оказанию услуг) за предшествующий расчетному периоду календарный год, руб.</w:t>
      </w:r>
    </w:p>
    <w:p w:rsidR="00243637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3E4070">
        <w:rPr>
          <w:sz w:val="26"/>
          <w:szCs w:val="26"/>
        </w:rPr>
        <w:t>8</w:t>
      </w:r>
      <w:r w:rsidR="0028148F" w:rsidRPr="0028148F">
        <w:rPr>
          <w:sz w:val="26"/>
          <w:szCs w:val="26"/>
        </w:rPr>
        <w:t>. Затраты на приобретение материальных запасов, относящиеся к оказанию услуг в месяц, определяются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43637">
      <w:pPr>
        <w:snapToGrid w:val="0"/>
        <w:ind w:firstLine="708"/>
        <w:jc w:val="center"/>
        <w:rPr>
          <w:i/>
        </w:rPr>
      </w:pPr>
      <w:r w:rsidRPr="006E3F69">
        <w:rPr>
          <w:i/>
        </w:rPr>
        <w:t xml:space="preserve">З </w:t>
      </w:r>
      <w:proofErr w:type="spellStart"/>
      <w:r w:rsidRPr="006E3F69">
        <w:rPr>
          <w:i/>
        </w:rPr>
        <w:t>мз</w:t>
      </w:r>
      <w:proofErr w:type="spellEnd"/>
      <w:r w:rsidRPr="006E3F69">
        <w:rPr>
          <w:i/>
        </w:rPr>
        <w:t xml:space="preserve"> = ФР </w:t>
      </w:r>
      <w:proofErr w:type="spellStart"/>
      <w:r w:rsidRPr="006E3F69">
        <w:rPr>
          <w:i/>
        </w:rPr>
        <w:t>мз</w:t>
      </w:r>
      <w:proofErr w:type="spellEnd"/>
      <w:r w:rsidRPr="006E3F69">
        <w:rPr>
          <w:i/>
        </w:rPr>
        <w:t xml:space="preserve"> / Пл. </w:t>
      </w:r>
      <w:proofErr w:type="spellStart"/>
      <w:r w:rsidRPr="006E3F69">
        <w:rPr>
          <w:i/>
        </w:rPr>
        <w:t>x</w:t>
      </w:r>
      <w:proofErr w:type="spellEnd"/>
      <w:r w:rsidRPr="006E3F69">
        <w:rPr>
          <w:i/>
        </w:rPr>
        <w:t xml:space="preserve">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Змз</w:t>
      </w:r>
      <w:proofErr w:type="spellEnd"/>
      <w:r w:rsidRPr="006E3F69">
        <w:t xml:space="preserve"> - затраты на приобретение материальных запасов, относящиеся к оказанию услуг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ФРмз</w:t>
      </w:r>
      <w:proofErr w:type="spellEnd"/>
      <w:r w:rsidRPr="006E3F69">
        <w:t xml:space="preserve"> - величина фактических расходов на приобретение материальных запасов (за исключением расходов на приобретение материальных запасов, не относящихся к оказанию услуг) за предшествующий расчетному периоду календарный год, руб.</w:t>
      </w:r>
    </w:p>
    <w:p w:rsidR="00243637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3E4070">
        <w:rPr>
          <w:sz w:val="26"/>
          <w:szCs w:val="26"/>
        </w:rPr>
        <w:t>9</w:t>
      </w:r>
      <w:r w:rsidR="0028148F" w:rsidRPr="0028148F">
        <w:rPr>
          <w:sz w:val="26"/>
          <w:szCs w:val="26"/>
        </w:rPr>
        <w:t>. Затраты на прочие расходы, относящиеся к оказанию услуг, рассчитываются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8148F" w:rsidP="00243637">
      <w:pPr>
        <w:snapToGrid w:val="0"/>
        <w:ind w:firstLine="708"/>
        <w:jc w:val="center"/>
        <w:rPr>
          <w:i/>
        </w:rPr>
      </w:pPr>
      <w:r w:rsidRPr="006E3F69">
        <w:rPr>
          <w:i/>
        </w:rPr>
        <w:lastRenderedPageBreak/>
        <w:t xml:space="preserve">З пр.р. = ФР пр.р. / Пл. </w:t>
      </w:r>
      <w:proofErr w:type="spellStart"/>
      <w:r w:rsidRPr="006E3F69">
        <w:rPr>
          <w:i/>
        </w:rPr>
        <w:t>x</w:t>
      </w:r>
      <w:proofErr w:type="spellEnd"/>
      <w:r w:rsidRPr="006E3F69">
        <w:rPr>
          <w:i/>
        </w:rPr>
        <w:t xml:space="preserve">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З пр.р. - затраты на прочие расходы, относящиеся к оказанию услуг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r w:rsidRPr="006E3F69">
        <w:t>ФР пр.р. - величина фактических расходов на прочие расходы (за исключением расходов, не относящихся к оказанию услуг) за предшествующий расчетному периоду календарный год, руб.</w:t>
      </w:r>
    </w:p>
    <w:p w:rsidR="00243637" w:rsidRPr="006E3F69" w:rsidRDefault="00243637" w:rsidP="0028148F">
      <w:pPr>
        <w:snapToGrid w:val="0"/>
        <w:ind w:firstLine="708"/>
        <w:jc w:val="both"/>
      </w:pPr>
    </w:p>
    <w:p w:rsidR="0028148F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E4070">
        <w:rPr>
          <w:sz w:val="26"/>
          <w:szCs w:val="26"/>
        </w:rPr>
        <w:t>20</w:t>
      </w:r>
      <w:r w:rsidR="0028148F" w:rsidRPr="0028148F">
        <w:rPr>
          <w:sz w:val="26"/>
          <w:szCs w:val="26"/>
        </w:rPr>
        <w:t xml:space="preserve">. В стоимость услуги накладные расходы включаются пропорционально сумме затрат на оплату труда основного персонала </w:t>
      </w:r>
      <w:r w:rsidR="0028148F">
        <w:rPr>
          <w:sz w:val="26"/>
          <w:szCs w:val="26"/>
        </w:rPr>
        <w:t>Учреждения</w:t>
      </w:r>
      <w:r w:rsidR="0028148F" w:rsidRPr="0028148F">
        <w:rPr>
          <w:sz w:val="26"/>
          <w:szCs w:val="26"/>
        </w:rPr>
        <w:t>. Для учета накладных расходов в стоимости услуги рассчитывается коэффициент накладных расходов.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Коэффициент накладных расходов рассчитывается по формуле: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43637" w:rsidP="00243637">
      <w:pPr>
        <w:snapToGrid w:val="0"/>
        <w:ind w:firstLine="708"/>
        <w:jc w:val="center"/>
      </w:pPr>
      <w:r w:rsidRPr="006E3F69">
        <w:rPr>
          <w:noProof/>
        </w:rPr>
        <w:drawing>
          <wp:inline distT="0" distB="0" distL="0" distR="0">
            <wp:extent cx="2019300" cy="209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Кнр</w:t>
      </w:r>
      <w:proofErr w:type="spellEnd"/>
      <w:r w:rsidRPr="006E3F69">
        <w:t xml:space="preserve"> - коэффициент накладных расходов;</w:t>
      </w:r>
    </w:p>
    <w:p w:rsidR="0028148F" w:rsidRPr="006E3F69" w:rsidRDefault="00243637" w:rsidP="0028148F">
      <w:pPr>
        <w:snapToGrid w:val="0"/>
        <w:ind w:firstLine="708"/>
        <w:jc w:val="both"/>
      </w:pPr>
      <w:r w:rsidRPr="006E3F69">
        <w:rPr>
          <w:noProof/>
        </w:rPr>
        <w:drawing>
          <wp:inline distT="0" distB="0" distL="0" distR="0">
            <wp:extent cx="4762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48F" w:rsidRPr="006E3F69">
        <w:t xml:space="preserve"> - сумма накладных расходов в месяц, руб.;</w:t>
      </w:r>
    </w:p>
    <w:p w:rsidR="0028148F" w:rsidRPr="006E3F69" w:rsidRDefault="00243637" w:rsidP="0028148F">
      <w:pPr>
        <w:snapToGrid w:val="0"/>
        <w:ind w:firstLine="708"/>
        <w:jc w:val="both"/>
      </w:pPr>
      <w:r w:rsidRPr="006E3F69">
        <w:rPr>
          <w:noProof/>
        </w:rPr>
        <w:drawing>
          <wp:inline distT="0" distB="0" distL="0" distR="0">
            <wp:extent cx="9810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48F" w:rsidRPr="006E3F69">
        <w:t xml:space="preserve"> - сумма затрат на оплату труда основного персонала Учреждения в месяц по всем услугам, руб.</w:t>
      </w:r>
    </w:p>
    <w:p w:rsidR="00243637" w:rsidRPr="0028148F" w:rsidRDefault="00243637" w:rsidP="0028148F">
      <w:pPr>
        <w:snapToGrid w:val="0"/>
        <w:ind w:firstLine="708"/>
        <w:jc w:val="both"/>
        <w:rPr>
          <w:sz w:val="26"/>
          <w:szCs w:val="26"/>
        </w:rPr>
      </w:pP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3E4070">
        <w:rPr>
          <w:sz w:val="26"/>
          <w:szCs w:val="26"/>
        </w:rPr>
        <w:t>1</w:t>
      </w:r>
      <w:r w:rsidRPr="00603A2F">
        <w:rPr>
          <w:sz w:val="26"/>
          <w:szCs w:val="26"/>
        </w:rPr>
        <w:t>. Величина затрат на оказание определенной услуги в месяц определяется по формуле: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698"/>
        <w:jc w:val="center"/>
      </w:pPr>
      <w:r w:rsidRPr="00603A2F">
        <w:rPr>
          <w:noProof/>
        </w:rPr>
        <w:drawing>
          <wp:inline distT="0" distB="0" distL="0" distR="0">
            <wp:extent cx="2847975" cy="2476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>, где: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rPr>
          <w:noProof/>
        </w:rPr>
        <w:drawing>
          <wp:inline distT="0" distB="0" distL="0" distR="0">
            <wp:extent cx="533400" cy="2476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 xml:space="preserve"> - величина затрат на оказание определенной услуги в месяц, руб.;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ЗОТосн.п</w:t>
      </w:r>
      <w:proofErr w:type="spellEnd"/>
      <w:r w:rsidRPr="00603A2F">
        <w:t>. - затраты на оплату труда основного персонала Учреждения в месяц, руб.;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t>МЗ - величина затрат на приобретение материальных запасов, полностью потребляемых в процессе оказания услуги, руб.;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Знфа</w:t>
      </w:r>
      <w:proofErr w:type="spellEnd"/>
      <w:r w:rsidRPr="00603A2F">
        <w:t xml:space="preserve"> - величина затрат на приобретение основного средства, используемого при оказании определенной услуги, распределенная на весь срок эксплуатации, руб.;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t>Зин - величина иных затрат (услуг, работ), связанных с оказанием конкретной услуги в месяц, руб.;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НРусл</w:t>
      </w:r>
      <w:proofErr w:type="spellEnd"/>
      <w:r w:rsidRPr="00603A2F">
        <w:t xml:space="preserve"> - величина накладных расходов, пропорционально распределенная на одну услугу с использованием коэффициента накладных расходов, руб.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3A2F">
        <w:rPr>
          <w:sz w:val="26"/>
          <w:szCs w:val="26"/>
        </w:rPr>
        <w:t>Величина накладных расходов, пропорционально распределенная на одну услугу с использованием коэффициента накладных расходов, рассчитывается по формуле: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698"/>
        <w:jc w:val="center"/>
      </w:pPr>
      <w:r w:rsidRPr="00603A2F">
        <w:rPr>
          <w:noProof/>
        </w:rPr>
        <w:drawing>
          <wp:inline distT="0" distB="0" distL="0" distR="0">
            <wp:extent cx="1685925" cy="2000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>, где: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НРусл</w:t>
      </w:r>
      <w:proofErr w:type="spellEnd"/>
      <w:r w:rsidRPr="00603A2F">
        <w:t xml:space="preserve"> - величина накладных расходов, пропорционально распределенная на одну услугу с использованием коэффициента накладных расходов, руб.;</w:t>
      </w:r>
    </w:p>
    <w:p w:rsidR="00DD50CB" w:rsidRPr="00603A2F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ЗОТосн.п</w:t>
      </w:r>
      <w:proofErr w:type="spellEnd"/>
      <w:r w:rsidRPr="00603A2F">
        <w:t>. - затраты на оплату труда основного персонала Учреждения в месяц, руб.;</w:t>
      </w:r>
    </w:p>
    <w:p w:rsidR="0028148F" w:rsidRPr="006E3F69" w:rsidRDefault="00DD50CB" w:rsidP="00DD50CB">
      <w:pPr>
        <w:snapToGrid w:val="0"/>
        <w:ind w:firstLine="708"/>
        <w:jc w:val="both"/>
      </w:pPr>
      <w:proofErr w:type="spellStart"/>
      <w:r w:rsidRPr="00603A2F">
        <w:t>Кнр</w:t>
      </w:r>
      <w:proofErr w:type="spellEnd"/>
      <w:r w:rsidRPr="00603A2F">
        <w:t xml:space="preserve"> - коэффициент накладных расходов.</w:t>
      </w:r>
    </w:p>
    <w:p w:rsidR="003B5F63" w:rsidRPr="0028148F" w:rsidRDefault="003B5F63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3B0383" w:rsidRDefault="003B5F63" w:rsidP="0028148F">
      <w:pPr>
        <w:snapToGrid w:val="0"/>
        <w:ind w:firstLine="708"/>
        <w:jc w:val="both"/>
        <w:rPr>
          <w:sz w:val="26"/>
          <w:szCs w:val="26"/>
        </w:rPr>
      </w:pPr>
      <w:r w:rsidRPr="003B0383">
        <w:rPr>
          <w:sz w:val="26"/>
          <w:szCs w:val="26"/>
        </w:rPr>
        <w:t>4.2</w:t>
      </w:r>
      <w:r w:rsidR="003E4070">
        <w:rPr>
          <w:sz w:val="26"/>
          <w:szCs w:val="26"/>
        </w:rPr>
        <w:t>2</w:t>
      </w:r>
      <w:r w:rsidR="0028148F" w:rsidRPr="003B0383">
        <w:rPr>
          <w:sz w:val="26"/>
          <w:szCs w:val="26"/>
        </w:rPr>
        <w:t>. Величина прибыли, обеспечивающая финансирование других обоснованных затрат, налогов (сборов), развитие материально-технической базы Учреждения</w:t>
      </w:r>
      <w:r w:rsidRPr="003B0383">
        <w:rPr>
          <w:sz w:val="26"/>
          <w:szCs w:val="26"/>
        </w:rPr>
        <w:t xml:space="preserve">, устанавливается </w:t>
      </w:r>
      <w:r w:rsidR="00E357F5" w:rsidRPr="003B0383">
        <w:rPr>
          <w:sz w:val="26"/>
          <w:szCs w:val="26"/>
        </w:rPr>
        <w:t xml:space="preserve">локальным нормативным актом Учреждения (приказом заведующего Учреждением) </w:t>
      </w:r>
      <w:r w:rsidR="0028148F" w:rsidRPr="003B0383">
        <w:rPr>
          <w:sz w:val="26"/>
          <w:szCs w:val="26"/>
        </w:rPr>
        <w:t xml:space="preserve">на каждый вид услуги исходя из потребительского </w:t>
      </w:r>
      <w:r w:rsidR="0028148F" w:rsidRPr="003B0383">
        <w:rPr>
          <w:sz w:val="26"/>
          <w:szCs w:val="26"/>
        </w:rPr>
        <w:lastRenderedPageBreak/>
        <w:t>спроса на аналогичную услугу, оказываемую иными организациями, и других аналитических факторов, но не может превышать 20% объема расходов на оказание услуги.</w:t>
      </w:r>
    </w:p>
    <w:p w:rsidR="0028148F" w:rsidRPr="003B0383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3B0383">
        <w:rPr>
          <w:sz w:val="26"/>
          <w:szCs w:val="26"/>
        </w:rPr>
        <w:t>Величина прибыли определяется по формуле:</w:t>
      </w:r>
    </w:p>
    <w:p w:rsidR="0028148F" w:rsidRPr="003B0383" w:rsidRDefault="0028148F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6E3F69" w:rsidRDefault="00243637" w:rsidP="003B5F63">
      <w:pPr>
        <w:snapToGrid w:val="0"/>
        <w:ind w:firstLine="708"/>
        <w:jc w:val="center"/>
      </w:pPr>
      <w:r w:rsidRPr="006E3F69">
        <w:rPr>
          <w:noProof/>
        </w:rPr>
        <w:drawing>
          <wp:inline distT="0" distB="0" distL="0" distR="0">
            <wp:extent cx="2044800" cy="205200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00" cy="2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8F" w:rsidRPr="006E3F69" w:rsidRDefault="0028148F" w:rsidP="0028148F">
      <w:pPr>
        <w:snapToGrid w:val="0"/>
        <w:ind w:firstLine="708"/>
        <w:jc w:val="both"/>
      </w:pP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Пр</w:t>
      </w:r>
      <w:proofErr w:type="spellEnd"/>
      <w:r w:rsidRPr="006E3F69">
        <w:t xml:space="preserve"> - величина прибыли определенной услуги в месяц, руб.;</w:t>
      </w:r>
    </w:p>
    <w:p w:rsidR="0028148F" w:rsidRPr="006E3F69" w:rsidRDefault="00243637" w:rsidP="0028148F">
      <w:pPr>
        <w:snapToGrid w:val="0"/>
        <w:ind w:firstLine="708"/>
        <w:jc w:val="both"/>
      </w:pPr>
      <w:r w:rsidRPr="006E3F69">
        <w:rPr>
          <w:noProof/>
        </w:rPr>
        <w:drawing>
          <wp:inline distT="0" distB="0" distL="0" distR="0">
            <wp:extent cx="676275" cy="200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48F" w:rsidRPr="006E3F69">
        <w:t xml:space="preserve"> - сумма затрат на оказание определенной услуги в месяц, руб.;</w:t>
      </w:r>
    </w:p>
    <w:p w:rsidR="0028148F" w:rsidRPr="006E3F69" w:rsidRDefault="0028148F" w:rsidP="0028148F">
      <w:pPr>
        <w:snapToGrid w:val="0"/>
        <w:ind w:firstLine="708"/>
        <w:jc w:val="both"/>
      </w:pPr>
      <w:proofErr w:type="spellStart"/>
      <w:r w:rsidRPr="006E3F69">
        <w:t>КтПр</w:t>
      </w:r>
      <w:proofErr w:type="spellEnd"/>
      <w:r w:rsidRPr="006E3F69">
        <w:t xml:space="preserve"> - коэффициент прибыли, т.е. </w:t>
      </w:r>
      <w:r w:rsidR="003B5F63" w:rsidRPr="006E3F69">
        <w:t xml:space="preserve">процент прибыли, установленный </w:t>
      </w:r>
      <w:r w:rsidR="00E357F5" w:rsidRPr="006E3F69">
        <w:t>локальным нормативным актом Учреждения (приказом заведующего Учреждением)</w:t>
      </w:r>
      <w:r w:rsidRPr="006E3F69">
        <w:t>, переведенный в коэффициент.</w:t>
      </w:r>
    </w:p>
    <w:p w:rsidR="003B5F63" w:rsidRDefault="003B5F63" w:rsidP="0028148F">
      <w:pPr>
        <w:snapToGrid w:val="0"/>
        <w:ind w:firstLine="708"/>
        <w:jc w:val="both"/>
        <w:rPr>
          <w:sz w:val="26"/>
          <w:szCs w:val="26"/>
        </w:rPr>
      </w:pPr>
    </w:p>
    <w:p w:rsidR="00DD50CB" w:rsidRPr="00F11EB6" w:rsidRDefault="00DD50CB" w:rsidP="00DD50C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11EB6">
        <w:rPr>
          <w:bCs/>
          <w:sz w:val="26"/>
          <w:szCs w:val="26"/>
        </w:rPr>
        <w:t>4.2</w:t>
      </w:r>
      <w:r w:rsidR="003E4070">
        <w:rPr>
          <w:bCs/>
          <w:sz w:val="26"/>
          <w:szCs w:val="26"/>
        </w:rPr>
        <w:t>3</w:t>
      </w:r>
      <w:r w:rsidRPr="00F11EB6">
        <w:rPr>
          <w:bCs/>
          <w:sz w:val="26"/>
          <w:szCs w:val="26"/>
        </w:rPr>
        <w:t>. Тариф, рассчитанный на одного потребителя услуги за единицу определенной услуги, рассчитывается по формуле:</w:t>
      </w:r>
    </w:p>
    <w:p w:rsidR="00DD50CB" w:rsidRPr="00F11EB6" w:rsidRDefault="00DD50CB" w:rsidP="00DD50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DD50CB" w:rsidRPr="00F11EB6" w:rsidRDefault="00DD50CB" w:rsidP="00DD50CB">
      <w:pPr>
        <w:autoSpaceDE w:val="0"/>
        <w:autoSpaceDN w:val="0"/>
        <w:adjustRightInd w:val="0"/>
        <w:ind w:firstLine="2835"/>
        <w:jc w:val="both"/>
        <w:rPr>
          <w:bCs/>
        </w:rPr>
      </w:pPr>
      <w:r w:rsidRPr="00F11EB6">
        <w:rPr>
          <w:bCs/>
          <w:noProof/>
        </w:rPr>
        <w:drawing>
          <wp:inline distT="0" distB="0" distL="0" distR="0">
            <wp:extent cx="2076450" cy="2667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EB6">
        <w:rPr>
          <w:bCs/>
        </w:rPr>
        <w:t>, где:</w:t>
      </w:r>
    </w:p>
    <w:p w:rsidR="00DD50CB" w:rsidRPr="00F11EB6" w:rsidRDefault="00DD50CB" w:rsidP="00DD50C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D50CB" w:rsidRPr="00F11EB6" w:rsidRDefault="00DD50CB" w:rsidP="00DD50C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11EB6">
        <w:rPr>
          <w:bCs/>
        </w:rPr>
        <w:t>Т - тариф, рассчитанный на одного потребителя услуги за единицу определенной услуги, руб.;</w:t>
      </w:r>
    </w:p>
    <w:p w:rsidR="00DD50CB" w:rsidRPr="00F11EB6" w:rsidRDefault="00DD50CB" w:rsidP="00DD50C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11EB6">
        <w:rPr>
          <w:bCs/>
          <w:noProof/>
        </w:rPr>
        <w:drawing>
          <wp:inline distT="0" distB="0" distL="0" distR="0">
            <wp:extent cx="53340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EB6">
        <w:rPr>
          <w:bCs/>
        </w:rPr>
        <w:t xml:space="preserve"> - сумма затрат на оказание определенной услуги в месяц, руб.;</w:t>
      </w:r>
    </w:p>
    <w:p w:rsidR="00DD50CB" w:rsidRPr="00F11EB6" w:rsidRDefault="00DD50CB" w:rsidP="00DD50CB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spellStart"/>
      <w:r w:rsidRPr="00F11EB6">
        <w:rPr>
          <w:bCs/>
        </w:rPr>
        <w:t>Пр</w:t>
      </w:r>
      <w:proofErr w:type="spellEnd"/>
      <w:r w:rsidRPr="00F11EB6">
        <w:rPr>
          <w:bCs/>
        </w:rPr>
        <w:t xml:space="preserve"> - величина прибыли определенной услуги в месяц, руб.;</w:t>
      </w:r>
    </w:p>
    <w:p w:rsidR="00DD50CB" w:rsidRPr="00F11EB6" w:rsidRDefault="00DD50CB" w:rsidP="00DD50CB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spellStart"/>
      <w:r w:rsidRPr="00F11EB6">
        <w:rPr>
          <w:bCs/>
        </w:rPr>
        <w:t>Кп</w:t>
      </w:r>
      <w:proofErr w:type="spellEnd"/>
      <w:r w:rsidRPr="00F11EB6">
        <w:rPr>
          <w:bCs/>
        </w:rPr>
        <w:t xml:space="preserve"> - количество потребителей услуг, получающих услугу в группе (кружке, объединении) в течение месяца, чел.;</w:t>
      </w:r>
    </w:p>
    <w:p w:rsidR="00DD50CB" w:rsidRPr="00F11EB6" w:rsidRDefault="00DD50CB" w:rsidP="00DD50CB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spellStart"/>
      <w:r w:rsidRPr="00F11EB6">
        <w:rPr>
          <w:bCs/>
        </w:rPr>
        <w:t>Кз</w:t>
      </w:r>
      <w:proofErr w:type="spellEnd"/>
      <w:r w:rsidRPr="00F11EB6">
        <w:rPr>
          <w:bCs/>
        </w:rPr>
        <w:t xml:space="preserve"> - количество единиц услуги (занятий) в месяц;</w:t>
      </w:r>
    </w:p>
    <w:p w:rsidR="0028148F" w:rsidRPr="006E3F69" w:rsidRDefault="00DD50CB" w:rsidP="00DD50CB">
      <w:pPr>
        <w:snapToGrid w:val="0"/>
        <w:ind w:firstLine="708"/>
        <w:jc w:val="both"/>
      </w:pPr>
      <w:proofErr w:type="spellStart"/>
      <w:r w:rsidRPr="00F11EB6">
        <w:rPr>
          <w:bCs/>
        </w:rPr>
        <w:t>Кпн</w:t>
      </w:r>
      <w:proofErr w:type="spellEnd"/>
      <w:r w:rsidRPr="00F11EB6">
        <w:rPr>
          <w:bCs/>
        </w:rPr>
        <w:t xml:space="preserve"> - понижающий коэффициент, который определяется Учреждением с учетом средней наполняемости групп по Учреждению и количества потребителей по конкретной услуге.</w:t>
      </w:r>
    </w:p>
    <w:p w:rsidR="00C8479D" w:rsidRPr="0028148F" w:rsidRDefault="00C8479D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Default="00C8479D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3E4070">
        <w:rPr>
          <w:sz w:val="26"/>
          <w:szCs w:val="26"/>
        </w:rPr>
        <w:t>4</w:t>
      </w:r>
      <w:r w:rsidR="0028148F" w:rsidRPr="0028148F">
        <w:rPr>
          <w:sz w:val="26"/>
          <w:szCs w:val="26"/>
        </w:rPr>
        <w:t>. При формировании тарифов на услуги не допускается повторное включение в стоимость услуг одних и тех же расходов по видам деятельности.</w:t>
      </w:r>
    </w:p>
    <w:p w:rsidR="00DD50CB" w:rsidRDefault="00DD50CB" w:rsidP="0028148F">
      <w:pPr>
        <w:snapToGrid w:val="0"/>
        <w:ind w:firstLine="708"/>
        <w:jc w:val="both"/>
        <w:rPr>
          <w:sz w:val="26"/>
          <w:szCs w:val="26"/>
        </w:rPr>
      </w:pP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3E4070">
        <w:rPr>
          <w:sz w:val="26"/>
          <w:szCs w:val="26"/>
        </w:rPr>
        <w:t>5</w:t>
      </w:r>
      <w:r w:rsidRPr="004347F2">
        <w:rPr>
          <w:sz w:val="26"/>
          <w:szCs w:val="26"/>
        </w:rPr>
        <w:t>. Тариф на услуги по предоставлению и оформлению помещений (сооружений) для проведения мероприятий (соревнований, занятий) определяется по следующей формуле:</w:t>
      </w: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698"/>
        <w:jc w:val="center"/>
      </w:pPr>
      <w:r w:rsidRPr="004347F2">
        <w:rPr>
          <w:noProof/>
        </w:rPr>
        <w:drawing>
          <wp:inline distT="0" distB="0" distL="0" distR="0">
            <wp:extent cx="1714500" cy="2000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7F2">
        <w:t>, где:</w:t>
      </w: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r w:rsidRPr="004347F2">
        <w:t>Ту - тариф на услуги по предоставлению и оформлению помещений (сооружений) для проведения мероприятий (соревнований, занятий), руб.;</w:t>
      </w: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4347F2">
        <w:t>ПлУсл</w:t>
      </w:r>
      <w:proofErr w:type="spellEnd"/>
      <w:r w:rsidRPr="004347F2">
        <w:t xml:space="preserve"> - площадь помещений (сооружений) для проведения мероприятий (соревнований, занятий), руб.;</w:t>
      </w: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4347F2">
        <w:t>Цпом</w:t>
      </w:r>
      <w:proofErr w:type="spellEnd"/>
      <w:r w:rsidRPr="004347F2">
        <w:t xml:space="preserve"> - цена за один квадратный метр помещения (сооружения) в час, руб.;</w:t>
      </w: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4347F2">
        <w:t>Усл</w:t>
      </w:r>
      <w:proofErr w:type="spellEnd"/>
      <w:r w:rsidRPr="004347F2">
        <w:t xml:space="preserve"> - стоимость услуг сопровождения для проведения мероприятия (например: музыкальное сопровождение, услуги ведущего).</w:t>
      </w: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47F2">
        <w:rPr>
          <w:sz w:val="26"/>
          <w:szCs w:val="26"/>
        </w:rPr>
        <w:t>Цена за один квадратный метр помещения (сооружения) в час рассчитывается по формуле:</w:t>
      </w: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698"/>
        <w:jc w:val="center"/>
      </w:pPr>
      <w:r w:rsidRPr="004347F2">
        <w:rPr>
          <w:noProof/>
        </w:rPr>
        <w:lastRenderedPageBreak/>
        <w:drawing>
          <wp:inline distT="0" distB="0" distL="0" distR="0">
            <wp:extent cx="1257300" cy="2000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7F2">
        <w:t>, где:</w:t>
      </w: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4347F2">
        <w:t>Цпом</w:t>
      </w:r>
      <w:proofErr w:type="spellEnd"/>
      <w:r w:rsidRPr="004347F2">
        <w:t xml:space="preserve"> - цена за один квадратный метр помещения (сооружения) в час, руб.;</w:t>
      </w: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4347F2">
        <w:t>Спом</w:t>
      </w:r>
      <w:proofErr w:type="spellEnd"/>
      <w:r w:rsidRPr="004347F2">
        <w:t xml:space="preserve"> - себестоимость предоставления или оформления одного квадратного метра помещения (сооружения) в час, руб.;</w:t>
      </w: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4347F2">
        <w:t>Пр</w:t>
      </w:r>
      <w:proofErr w:type="spellEnd"/>
      <w:r w:rsidRPr="004347F2">
        <w:t xml:space="preserve"> - величина прибыли, руб.</w:t>
      </w: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47F2">
        <w:rPr>
          <w:sz w:val="26"/>
          <w:szCs w:val="26"/>
        </w:rPr>
        <w:t>Себестоимость предоставления и оформления одного квадратного метра помещения (сооружения) в час рассчитывается по формуле:</w:t>
      </w: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698"/>
        <w:jc w:val="center"/>
      </w:pPr>
      <w:r w:rsidRPr="004347F2">
        <w:rPr>
          <w:noProof/>
        </w:rPr>
        <w:drawing>
          <wp:inline distT="0" distB="0" distL="0" distR="0">
            <wp:extent cx="2828925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7F2">
        <w:t>, где:</w:t>
      </w: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4347F2">
        <w:t>ЗОТосн.п</w:t>
      </w:r>
      <w:proofErr w:type="spellEnd"/>
      <w:r w:rsidRPr="004347F2">
        <w:t>. - затраты на оплату труда основного персонала Учреждения в месяц, руб.;</w:t>
      </w: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32215"/>
      <w:r w:rsidRPr="004347F2">
        <w:t>МЗ - величина затрат на приобретение материальных запасов, полностью потребляемых в процессе оказания услуги, руб.;</w:t>
      </w:r>
    </w:p>
    <w:bookmarkEnd w:id="12"/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4347F2">
        <w:t>Спом</w:t>
      </w:r>
      <w:proofErr w:type="spellEnd"/>
      <w:r w:rsidRPr="004347F2">
        <w:t xml:space="preserve"> - себестоимость предоставления и оформления одного квадратного метра помещения (сооружения) в час, руб.;</w:t>
      </w: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r w:rsidRPr="004347F2">
        <w:rPr>
          <w:noProof/>
        </w:rPr>
        <w:drawing>
          <wp:inline distT="0" distB="0" distL="0" distR="0">
            <wp:extent cx="447675" cy="247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7F2">
        <w:t xml:space="preserve"> - сумма накладных расходов в месяц, руб.;</w:t>
      </w:r>
    </w:p>
    <w:p w:rsidR="00DD50CB" w:rsidRPr="004347F2" w:rsidRDefault="00DD50CB" w:rsidP="00DD50CB">
      <w:pPr>
        <w:widowControl w:val="0"/>
        <w:autoSpaceDE w:val="0"/>
        <w:autoSpaceDN w:val="0"/>
        <w:adjustRightInd w:val="0"/>
        <w:ind w:firstLine="720"/>
        <w:jc w:val="both"/>
      </w:pPr>
      <w:r w:rsidRPr="004347F2">
        <w:t>Пл. - площадь недвижимого имущества Учреждения</w:t>
      </w:r>
      <w:proofErr w:type="gramStart"/>
      <w:r w:rsidRPr="004347F2">
        <w:t xml:space="preserve">, </w:t>
      </w:r>
      <w:r w:rsidRPr="004347F2">
        <w:rPr>
          <w:noProof/>
        </w:rPr>
        <w:drawing>
          <wp:inline distT="0" distB="0" distL="0" distR="0">
            <wp:extent cx="209550" cy="25717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7F2">
        <w:t>;</w:t>
      </w:r>
      <w:proofErr w:type="gramEnd"/>
    </w:p>
    <w:p w:rsidR="0028148F" w:rsidRPr="005871C1" w:rsidRDefault="00DD50CB" w:rsidP="00DD50CB">
      <w:pPr>
        <w:snapToGrid w:val="0"/>
        <w:ind w:firstLine="708"/>
        <w:jc w:val="both"/>
      </w:pPr>
      <w:proofErr w:type="spellStart"/>
      <w:r w:rsidRPr="004347F2">
        <w:t>Чм</w:t>
      </w:r>
      <w:proofErr w:type="spellEnd"/>
      <w:r w:rsidRPr="004347F2">
        <w:t xml:space="preserve"> - количество часов оказания услуги в течение месяца.</w:t>
      </w:r>
    </w:p>
    <w:p w:rsidR="00C8479D" w:rsidRDefault="00C8479D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Default="00C8479D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3E4070">
        <w:rPr>
          <w:sz w:val="26"/>
          <w:szCs w:val="26"/>
        </w:rPr>
        <w:t>6</w:t>
      </w:r>
      <w:r w:rsidR="0028148F" w:rsidRPr="0028148F">
        <w:rPr>
          <w:sz w:val="26"/>
          <w:szCs w:val="26"/>
        </w:rPr>
        <w:t xml:space="preserve">. Тариф на услуги проката определяется методом прямого счета затрат и (или) расчетно-аналитическом методом на основе формирования экономически обоснованных затрат в соответствии с настоящим </w:t>
      </w:r>
      <w:r>
        <w:rPr>
          <w:sz w:val="26"/>
          <w:szCs w:val="26"/>
        </w:rPr>
        <w:t>Положением</w:t>
      </w:r>
      <w:r w:rsidR="0028148F" w:rsidRPr="0028148F">
        <w:rPr>
          <w:sz w:val="26"/>
          <w:szCs w:val="26"/>
        </w:rPr>
        <w:t>.</w:t>
      </w:r>
    </w:p>
    <w:p w:rsidR="00DD50CB" w:rsidRDefault="00DD50CB" w:rsidP="0028148F">
      <w:pPr>
        <w:snapToGrid w:val="0"/>
        <w:ind w:firstLine="708"/>
        <w:jc w:val="both"/>
        <w:rPr>
          <w:sz w:val="26"/>
          <w:szCs w:val="26"/>
        </w:rPr>
      </w:pPr>
    </w:p>
    <w:p w:rsidR="0028148F" w:rsidRPr="0028148F" w:rsidRDefault="00DD50CB" w:rsidP="0028148F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3E4070">
        <w:rPr>
          <w:sz w:val="26"/>
          <w:szCs w:val="26"/>
        </w:rPr>
        <w:t>7</w:t>
      </w:r>
      <w:r w:rsidRPr="004347F2">
        <w:rPr>
          <w:sz w:val="26"/>
          <w:szCs w:val="26"/>
        </w:rPr>
        <w:t>.</w:t>
      </w:r>
      <w:r w:rsidRPr="009C7D5F">
        <w:rPr>
          <w:sz w:val="26"/>
          <w:szCs w:val="26"/>
        </w:rPr>
        <w:t xml:space="preserve">В случаях, когда расчет тарифа услуг невозможно провести на основе экономически обоснованных затратах с применением настоящего Порядка, а также при определении тарифа на платные медицинские услуги допускается расчет тарифов на основе анализа цен, если оказание таких услуг позволит расширить возможности развития и совершенствования деятельности </w:t>
      </w:r>
      <w:r>
        <w:rPr>
          <w:sz w:val="26"/>
          <w:szCs w:val="26"/>
        </w:rPr>
        <w:t>У</w:t>
      </w:r>
      <w:r w:rsidRPr="009C7D5F">
        <w:rPr>
          <w:sz w:val="26"/>
          <w:szCs w:val="26"/>
        </w:rPr>
        <w:t>чреждения и развития его материально-технической базы</w:t>
      </w:r>
    </w:p>
    <w:p w:rsidR="0028148F" w:rsidRP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Для проведения анализа цен сторонних организаций используются прайс-листы, размещенные в сети информаци</w:t>
      </w:r>
      <w:r w:rsidR="00C8479D">
        <w:rPr>
          <w:sz w:val="26"/>
          <w:szCs w:val="26"/>
        </w:rPr>
        <w:t>онно-телекоммуникационной сети «</w:t>
      </w:r>
      <w:r w:rsidRPr="0028148F">
        <w:rPr>
          <w:sz w:val="26"/>
          <w:szCs w:val="26"/>
        </w:rPr>
        <w:t>Интернет</w:t>
      </w:r>
      <w:r w:rsidR="00C8479D">
        <w:rPr>
          <w:sz w:val="26"/>
          <w:szCs w:val="26"/>
        </w:rPr>
        <w:t>»</w:t>
      </w:r>
      <w:r w:rsidRPr="0028148F">
        <w:rPr>
          <w:sz w:val="26"/>
          <w:szCs w:val="26"/>
        </w:rPr>
        <w:t xml:space="preserve"> на официальных сайтах производителей, поставщиков товаров, исполнителей работ, услуг, а также полученные по запросам </w:t>
      </w:r>
      <w:r>
        <w:rPr>
          <w:sz w:val="26"/>
          <w:szCs w:val="26"/>
        </w:rPr>
        <w:t>Учреждения</w:t>
      </w:r>
      <w:r w:rsidRPr="0028148F">
        <w:rPr>
          <w:sz w:val="26"/>
          <w:szCs w:val="26"/>
        </w:rPr>
        <w:t xml:space="preserve"> от сторонних организаций посредством электронной почты, факсимильной связи.</w:t>
      </w:r>
    </w:p>
    <w:p w:rsidR="0028148F" w:rsidRDefault="0028148F" w:rsidP="0028148F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При этом пр</w:t>
      </w:r>
      <w:r w:rsidR="00C8479D">
        <w:rPr>
          <w:sz w:val="26"/>
          <w:szCs w:val="26"/>
        </w:rPr>
        <w:t>айс-листы должны быть получены У</w:t>
      </w:r>
      <w:r w:rsidRPr="0028148F">
        <w:rPr>
          <w:sz w:val="26"/>
          <w:szCs w:val="26"/>
        </w:rPr>
        <w:t>чреждением не менее чем от трех сторонних организаций. Тариф услуги определяется путем выведения среднего арифметического значения цен на услуги, содержащиеся в источниках информации (прайс-листах).</w:t>
      </w:r>
    </w:p>
    <w:p w:rsidR="00DD50CB" w:rsidRPr="0028148F" w:rsidRDefault="00DD50CB" w:rsidP="0028148F">
      <w:pPr>
        <w:snapToGrid w:val="0"/>
        <w:ind w:firstLine="708"/>
        <w:jc w:val="both"/>
        <w:rPr>
          <w:sz w:val="26"/>
          <w:szCs w:val="26"/>
        </w:rPr>
      </w:pPr>
    </w:p>
    <w:p w:rsidR="002B52FE" w:rsidRDefault="003841C6" w:rsidP="002B52F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3E4070">
        <w:rPr>
          <w:sz w:val="26"/>
          <w:szCs w:val="26"/>
        </w:rPr>
        <w:t>8</w:t>
      </w:r>
      <w:r w:rsidR="002B52FE" w:rsidRPr="00DC7A1E">
        <w:rPr>
          <w:sz w:val="26"/>
          <w:szCs w:val="26"/>
        </w:rPr>
        <w:t>.  Учреждение вправе самостоятельно устанавливать льготы по оплате услуг для потребителей. Льготы по оплате услуг устанавливаются приказом заведующего Учреждением.</w:t>
      </w:r>
    </w:p>
    <w:p w:rsidR="00DD50CB" w:rsidRDefault="00DD50CB" w:rsidP="002B52FE">
      <w:pPr>
        <w:snapToGrid w:val="0"/>
        <w:ind w:firstLine="708"/>
        <w:jc w:val="both"/>
        <w:rPr>
          <w:sz w:val="26"/>
          <w:szCs w:val="26"/>
        </w:rPr>
      </w:pPr>
    </w:p>
    <w:p w:rsidR="002B52FE" w:rsidRDefault="002B52FE" w:rsidP="003841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4.2</w:t>
      </w:r>
      <w:r w:rsidR="003E4070">
        <w:rPr>
          <w:color w:val="000000"/>
          <w:sz w:val="26"/>
          <w:szCs w:val="26"/>
        </w:rPr>
        <w:t>9</w:t>
      </w:r>
      <w:r w:rsidRPr="00DC7A1E">
        <w:rPr>
          <w:color w:val="000000"/>
          <w:sz w:val="26"/>
          <w:szCs w:val="26"/>
        </w:rPr>
        <w:t xml:space="preserve">. Заказчик оплачивает услуги в порядке и сроки, предусмотренные договором на оказание услуг </w:t>
      </w:r>
      <w:r w:rsidRPr="00DC7A1E">
        <w:rPr>
          <w:sz w:val="26"/>
          <w:szCs w:val="26"/>
        </w:rPr>
        <w:t>(оферт</w:t>
      </w:r>
      <w:r w:rsidR="00C8479D">
        <w:rPr>
          <w:sz w:val="26"/>
          <w:szCs w:val="26"/>
        </w:rPr>
        <w:t>ой</w:t>
      </w:r>
      <w:r w:rsidRPr="00DC7A1E">
        <w:rPr>
          <w:sz w:val="26"/>
          <w:szCs w:val="26"/>
        </w:rPr>
        <w:t>)</w:t>
      </w:r>
      <w:r w:rsidR="006903C7">
        <w:rPr>
          <w:sz w:val="26"/>
          <w:szCs w:val="26"/>
        </w:rPr>
        <w:t xml:space="preserve"> по соглашению сторон договора</w:t>
      </w:r>
      <w:r w:rsidRPr="00DC7A1E">
        <w:rPr>
          <w:sz w:val="26"/>
          <w:szCs w:val="26"/>
        </w:rPr>
        <w:t>.</w:t>
      </w:r>
    </w:p>
    <w:p w:rsidR="00DD50CB" w:rsidRDefault="00DD50CB" w:rsidP="003841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50CB" w:rsidRDefault="00B42A2E" w:rsidP="002B52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42A2E">
        <w:rPr>
          <w:sz w:val="26"/>
          <w:szCs w:val="26"/>
        </w:rPr>
        <w:lastRenderedPageBreak/>
        <w:t>4.30. На оказание услуг, предусмотренных договором, может быть составлена твердая или приблизительная смета. Составление такой сметы по требованию заказчика или Учреждения обязательно, при этом она является неотъемлемой частью договора</w:t>
      </w:r>
    </w:p>
    <w:p w:rsidR="0056792D" w:rsidRDefault="0056792D" w:rsidP="002B52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4.31. Прибыль от организации платных услуг может быть использована на приобретение канцелярских товаров и учебных принадлежностей, игрушек, улучшение материально-технической базы учреждения и возможные иные расходы, не предусмотренные финансовым обеспечением за счет бюджетных ассигнований в соответствии с муниципальным заданием.  </w:t>
      </w:r>
    </w:p>
    <w:p w:rsidR="00B42A2E" w:rsidRDefault="00B42A2E" w:rsidP="002B52F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</w:p>
    <w:p w:rsidR="002B52FE" w:rsidRPr="00DC7A1E" w:rsidRDefault="002B52FE" w:rsidP="002B52FE">
      <w:pPr>
        <w:autoSpaceDE w:val="0"/>
        <w:autoSpaceDN w:val="0"/>
        <w:adjustRightInd w:val="0"/>
        <w:jc w:val="center"/>
      </w:pPr>
      <w:r w:rsidRPr="00DC7A1E">
        <w:t xml:space="preserve">5. ОРГАНИЗАЦИЯ ДЕЯТЕЛЬНОСТИ УЧРЕЖДЕНИЯ </w:t>
      </w:r>
    </w:p>
    <w:p w:rsidR="002B52FE" w:rsidRPr="00DC7A1E" w:rsidRDefault="002B52FE" w:rsidP="002B52FE">
      <w:pPr>
        <w:autoSpaceDE w:val="0"/>
        <w:autoSpaceDN w:val="0"/>
        <w:adjustRightInd w:val="0"/>
        <w:jc w:val="center"/>
      </w:pPr>
      <w:r w:rsidRPr="00DC7A1E">
        <w:t>ПО ОКАЗАНИЮ УСЛУГ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8"/>
          <w:szCs w:val="28"/>
        </w:rPr>
        <w:tab/>
      </w:r>
      <w:r w:rsidRPr="00DC7A1E">
        <w:rPr>
          <w:sz w:val="26"/>
          <w:szCs w:val="26"/>
        </w:rPr>
        <w:t>5.1. Для оказания услуг Учреждение формирует кадровый</w:t>
      </w:r>
      <w:r w:rsidR="008A16DA">
        <w:rPr>
          <w:sz w:val="26"/>
          <w:szCs w:val="26"/>
        </w:rPr>
        <w:t xml:space="preserve"> </w:t>
      </w:r>
      <w:r w:rsidRPr="00DC7A1E">
        <w:rPr>
          <w:sz w:val="26"/>
          <w:szCs w:val="26"/>
        </w:rPr>
        <w:t>состав из числа работников Учреждения, осуществляющих работу по основной деятельности Учреждения в рамках муниципального задания, а также привлекает к оказанию услуг иных физических и юридических лиц.</w:t>
      </w:r>
    </w:p>
    <w:p w:rsidR="00DD50CB" w:rsidRDefault="00DD50CB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 xml:space="preserve">5.2. С работниками, привлекаемыми для оказания услуг, заключаются трудовые договоры, в порядке, предусмотренном Трудовым кодексом Российской Федерации. В случаях, не противоречащих действующему законодательству, с исполнителями услуги могут заключаться договоры возмездного оказания услуг в соответствии с гражданским законодательством. </w:t>
      </w:r>
    </w:p>
    <w:p w:rsidR="00DD50CB" w:rsidRDefault="00DD50CB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5.3. Заведующий Учреждением ежегодно: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5.3.1. Издает приказ об организации предоставления услуг, в котором определяется: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перечень услуг;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ответственн</w:t>
      </w:r>
      <w:r w:rsidR="003841C6">
        <w:rPr>
          <w:sz w:val="26"/>
          <w:szCs w:val="26"/>
        </w:rPr>
        <w:t>ые</w:t>
      </w:r>
      <w:r w:rsidRPr="00DC7A1E">
        <w:rPr>
          <w:sz w:val="26"/>
          <w:szCs w:val="26"/>
        </w:rPr>
        <w:t xml:space="preserve"> лиц</w:t>
      </w:r>
      <w:r w:rsidR="003841C6">
        <w:rPr>
          <w:sz w:val="26"/>
          <w:szCs w:val="26"/>
        </w:rPr>
        <w:t>а</w:t>
      </w:r>
      <w:r w:rsidRPr="00DC7A1E">
        <w:rPr>
          <w:sz w:val="26"/>
          <w:szCs w:val="26"/>
        </w:rPr>
        <w:t xml:space="preserve"> за организацию услуг;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 w:rsidRPr="00DC7A1E">
        <w:rPr>
          <w:color w:val="000000"/>
          <w:sz w:val="26"/>
          <w:szCs w:val="26"/>
        </w:rPr>
        <w:t>в) состав</w:t>
      </w:r>
      <w:r w:rsidR="003841C6">
        <w:rPr>
          <w:color w:val="000000"/>
          <w:sz w:val="26"/>
          <w:szCs w:val="26"/>
        </w:rPr>
        <w:t xml:space="preserve"> лиц, непосредственно оказывающих услуги</w:t>
      </w:r>
      <w:r w:rsidR="005871C1">
        <w:rPr>
          <w:color w:val="000000"/>
          <w:sz w:val="26"/>
          <w:szCs w:val="26"/>
        </w:rPr>
        <w:t>.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5.3.2. Утверждает: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расписание занятий;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учебный план;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в) смету доходов и расходов на оказание услуг.</w:t>
      </w:r>
    </w:p>
    <w:p w:rsidR="00DD50CB" w:rsidRDefault="00DD50CB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52FE" w:rsidRPr="00DC7A1E" w:rsidRDefault="003841C6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5.4. Ответственные </w:t>
      </w:r>
      <w:r w:rsidRPr="00DC7A1E">
        <w:rPr>
          <w:sz w:val="26"/>
          <w:szCs w:val="26"/>
        </w:rPr>
        <w:t>лиц</w:t>
      </w:r>
      <w:r>
        <w:rPr>
          <w:sz w:val="26"/>
          <w:szCs w:val="26"/>
        </w:rPr>
        <w:t>а</w:t>
      </w:r>
      <w:r w:rsidRPr="00DC7A1E">
        <w:rPr>
          <w:sz w:val="26"/>
          <w:szCs w:val="26"/>
        </w:rPr>
        <w:t xml:space="preserve"> за организацию услуг </w:t>
      </w:r>
      <w:r>
        <w:rPr>
          <w:sz w:val="26"/>
          <w:szCs w:val="26"/>
        </w:rPr>
        <w:t>осуществляю</w:t>
      </w:r>
      <w:r w:rsidR="002B52FE" w:rsidRPr="00DC7A1E">
        <w:rPr>
          <w:sz w:val="26"/>
          <w:szCs w:val="26"/>
        </w:rPr>
        <w:t>т: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подготовку учебного плана и программы;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составление расписания занятий;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в) формирование групп по предметам;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 w:rsidRPr="00DC7A1E">
        <w:rPr>
          <w:color w:val="000000"/>
          <w:sz w:val="26"/>
          <w:szCs w:val="26"/>
        </w:rPr>
        <w:t>г) предоставление в бухгалтерию табеля</w:t>
      </w:r>
      <w:r w:rsidRPr="00DC7A1E">
        <w:rPr>
          <w:sz w:val="26"/>
          <w:szCs w:val="26"/>
        </w:rPr>
        <w:t xml:space="preserve"> учета рабочего времени педагогических и иных работников, являющихся исполнителями услуг или содействующих в оказании услуг</w:t>
      </w:r>
      <w:r w:rsidRPr="00DC7A1E">
        <w:rPr>
          <w:color w:val="000000"/>
          <w:sz w:val="26"/>
          <w:szCs w:val="26"/>
        </w:rPr>
        <w:t>;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color w:val="000000"/>
          <w:sz w:val="26"/>
          <w:szCs w:val="26"/>
        </w:rPr>
        <w:tab/>
        <w:t xml:space="preserve">д) </w:t>
      </w:r>
      <w:r w:rsidR="00CA4C14">
        <w:rPr>
          <w:color w:val="000000"/>
          <w:sz w:val="26"/>
          <w:szCs w:val="26"/>
        </w:rPr>
        <w:t>подготовку</w:t>
      </w:r>
      <w:r w:rsidR="00CA4C14">
        <w:rPr>
          <w:sz w:val="26"/>
          <w:szCs w:val="26"/>
        </w:rPr>
        <w:t xml:space="preserve"> необходимой</w:t>
      </w:r>
      <w:r w:rsidRPr="00DC7A1E">
        <w:rPr>
          <w:sz w:val="26"/>
          <w:szCs w:val="26"/>
        </w:rPr>
        <w:t xml:space="preserve"> документаци</w:t>
      </w:r>
      <w:r w:rsidR="00CA4C14">
        <w:rPr>
          <w:sz w:val="26"/>
          <w:szCs w:val="26"/>
        </w:rPr>
        <w:t>и</w:t>
      </w:r>
      <w:r w:rsidRPr="00DC7A1E">
        <w:rPr>
          <w:sz w:val="26"/>
          <w:szCs w:val="26"/>
        </w:rPr>
        <w:t>, связанн</w:t>
      </w:r>
      <w:r w:rsidR="00CA4C14">
        <w:rPr>
          <w:sz w:val="26"/>
          <w:szCs w:val="26"/>
        </w:rPr>
        <w:t>ой</w:t>
      </w:r>
      <w:r w:rsidRPr="00DC7A1E">
        <w:rPr>
          <w:sz w:val="26"/>
          <w:szCs w:val="26"/>
        </w:rPr>
        <w:t xml:space="preserve"> с организацией предоставления услуг</w:t>
      </w:r>
      <w:r w:rsidR="00B42A2E">
        <w:rPr>
          <w:sz w:val="26"/>
          <w:szCs w:val="26"/>
        </w:rPr>
        <w:t>;</w:t>
      </w:r>
    </w:p>
    <w:p w:rsidR="00B42A2E" w:rsidRDefault="00B42A2E" w:rsidP="00B42A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42A2E">
        <w:rPr>
          <w:sz w:val="26"/>
          <w:szCs w:val="26"/>
        </w:rPr>
        <w:t>е) обеспечение соблюдение установленных законодательством Российской Федерации требований к оформлению и ведению документации и учетных и отчетных статистических форм, порядку и срокам их представления.</w:t>
      </w:r>
    </w:p>
    <w:p w:rsidR="002B52FE" w:rsidRPr="00DC7A1E" w:rsidRDefault="002B52FE" w:rsidP="00B42A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5.5. Главный бухгалтер осуществляет: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расчет стоимости услуг;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lastRenderedPageBreak/>
        <w:tab/>
        <w:t>б) контроль за своевременной оплатой услуг;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в) контроль за своевременной выплатой заработной платы работникам Учреждения, участвующим в оказании услуг;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г) консультационно-методическую помощь в оформлении первичных документов.</w:t>
      </w:r>
      <w:r w:rsidRPr="00DC7A1E">
        <w:rPr>
          <w:sz w:val="26"/>
          <w:szCs w:val="26"/>
        </w:rPr>
        <w:tab/>
      </w:r>
    </w:p>
    <w:p w:rsidR="002B52FE" w:rsidRDefault="002B52FE" w:rsidP="002B52FE">
      <w:pPr>
        <w:jc w:val="center"/>
      </w:pPr>
    </w:p>
    <w:p w:rsidR="002B52FE" w:rsidRPr="00DC7A1E" w:rsidRDefault="002B52FE" w:rsidP="002B52FE">
      <w:pPr>
        <w:jc w:val="center"/>
      </w:pPr>
      <w:r>
        <w:t>6</w:t>
      </w:r>
      <w:r w:rsidRPr="00DC7A1E">
        <w:t xml:space="preserve">. ОТВЕТСТВЕННОСТЬ УЧРЕЖДЕНИЯ И ЗАКАЗЧИКА </w:t>
      </w:r>
    </w:p>
    <w:p w:rsidR="002B52FE" w:rsidRPr="00DC7A1E" w:rsidRDefault="002B52FE" w:rsidP="002B52FE">
      <w:pPr>
        <w:jc w:val="center"/>
      </w:pPr>
      <w:r w:rsidRPr="00DC7A1E">
        <w:t>ПРИ ОКАЗАНИИ УСЛУГ</w:t>
      </w:r>
    </w:p>
    <w:p w:rsidR="002B52FE" w:rsidRPr="00DC7A1E" w:rsidRDefault="002B52FE" w:rsidP="002B52FE">
      <w:pPr>
        <w:autoSpaceDE w:val="0"/>
        <w:autoSpaceDN w:val="0"/>
        <w:adjustRightInd w:val="0"/>
        <w:rPr>
          <w:sz w:val="28"/>
          <w:szCs w:val="28"/>
        </w:rPr>
      </w:pPr>
    </w:p>
    <w:p w:rsidR="002B52FE" w:rsidRDefault="00B42A2E" w:rsidP="002B52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42A2E">
        <w:rPr>
          <w:sz w:val="26"/>
          <w:szCs w:val="26"/>
        </w:rPr>
        <w:t>6.1. Услуги оказываются Учреждением в порядке и в сроки, установленные законодательством Российской Федерации, уставом, локальными нормативными актами Учреждения, договором (офертой).</w:t>
      </w:r>
    </w:p>
    <w:p w:rsidR="00B42A2E" w:rsidRDefault="00B42A2E" w:rsidP="002B52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7A1E">
        <w:rPr>
          <w:sz w:val="26"/>
          <w:szCs w:val="26"/>
        </w:rPr>
        <w:t xml:space="preserve">.2. За неисполнение либо ненадлежащее исполнение обязательств по договору Учреждение и заказчик несут ответственность, предусмотренную договором и </w:t>
      </w:r>
      <w:hyperlink r:id="rId70" w:history="1">
        <w:r w:rsidRPr="000819EB">
          <w:rPr>
            <w:sz w:val="26"/>
            <w:szCs w:val="26"/>
          </w:rPr>
          <w:t>законодательством</w:t>
        </w:r>
      </w:hyperlink>
      <w:r w:rsidRPr="00DC7A1E">
        <w:rPr>
          <w:sz w:val="26"/>
          <w:szCs w:val="26"/>
        </w:rPr>
        <w:t xml:space="preserve"> Российской Федерации.</w:t>
      </w:r>
    </w:p>
    <w:p w:rsidR="00DD50CB" w:rsidRDefault="00DD50CB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7A1E">
        <w:rPr>
          <w:sz w:val="26"/>
          <w:szCs w:val="26"/>
        </w:rPr>
        <w:t>.3.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безвозмездного оказания услуг;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соразмерного уменьшения стоимости оказанных услуг;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в) возмещения понесенных им расходов по устранению недостатков оказанных услуг своими силами или третьими лицами.</w:t>
      </w:r>
    </w:p>
    <w:p w:rsidR="00DD50CB" w:rsidRDefault="00DD50CB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7A1E">
        <w:rPr>
          <w:sz w:val="26"/>
          <w:szCs w:val="26"/>
        </w:rPr>
        <w:t>.4. Заказчик вправе отказаться от исполнения договора и потребовать полного возмещения убытков, если в установленный договором срок недостатки услуг не устранены Учреждением.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DD50CB" w:rsidRDefault="00DD50CB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7A1E">
        <w:rPr>
          <w:sz w:val="26"/>
          <w:szCs w:val="26"/>
        </w:rPr>
        <w:t>.5. Если Учреждение нарушило сроки оказания услуг (сроки начала и (или) окончания оказания услуг и (или) промежуточные сроки оказания услуги) либо если во время оказания услуг стало очевидным, что они не будут осуществлены в срок, заказчик вправе по своему выбору: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назначить Учреждению новый срок, в течение которого Учреждение должно приступить к оказанию услуг и (или) закончить оказание услуг;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поручить оказать услуги третьим лицам за разумную цену и потребовать от Учреждения возмещения понесенных расходов;</w:t>
      </w:r>
    </w:p>
    <w:p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в) потребовать уменьшения стоимости услуг;</w:t>
      </w:r>
    </w:p>
    <w:p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г) расторгнуть договор.</w:t>
      </w:r>
    </w:p>
    <w:p w:rsidR="00DD50CB" w:rsidRDefault="00DD50CB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52FE" w:rsidRDefault="002B52FE" w:rsidP="00C10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 w:rsidRPr="00231F57">
        <w:rPr>
          <w:sz w:val="26"/>
          <w:szCs w:val="26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  <w:r w:rsidRPr="00231F57">
        <w:rPr>
          <w:sz w:val="26"/>
          <w:szCs w:val="26"/>
        </w:rPr>
        <w:tab/>
      </w:r>
    </w:p>
    <w:p w:rsidR="00B42A2E" w:rsidRDefault="00B42A2E" w:rsidP="00C10025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:rsidR="0056792D" w:rsidRDefault="0056792D" w:rsidP="00C10025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:rsidR="0056792D" w:rsidRDefault="0056792D" w:rsidP="00C10025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:rsidR="003E4070" w:rsidRDefault="003E4070" w:rsidP="00C10025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:rsidR="002B52FE" w:rsidRPr="00DC7A1E" w:rsidRDefault="002B52FE" w:rsidP="002B52FE">
      <w:pPr>
        <w:autoSpaceDE w:val="0"/>
        <w:autoSpaceDN w:val="0"/>
        <w:adjustRightInd w:val="0"/>
        <w:jc w:val="center"/>
      </w:pPr>
      <w:r>
        <w:lastRenderedPageBreak/>
        <w:t>7</w:t>
      </w:r>
      <w:r w:rsidRPr="00DC7A1E">
        <w:t>. ЗАКЛЮЧИТЕЛЬНЫЕ ПОЛОЖЕНИЯ</w:t>
      </w:r>
    </w:p>
    <w:p w:rsidR="002B52FE" w:rsidRPr="00DC7A1E" w:rsidRDefault="002B52FE" w:rsidP="002B52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B52FE" w:rsidRDefault="002B52FE" w:rsidP="002B52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C7A1E">
        <w:rPr>
          <w:sz w:val="26"/>
          <w:szCs w:val="26"/>
        </w:rPr>
        <w:t>.1. Вопросы оказания услуг,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Учреждения.</w:t>
      </w:r>
    </w:p>
    <w:p w:rsidR="00DD50CB" w:rsidRDefault="00DD50CB" w:rsidP="002B52FE">
      <w:pPr>
        <w:ind w:firstLine="708"/>
        <w:jc w:val="both"/>
        <w:rPr>
          <w:sz w:val="26"/>
          <w:szCs w:val="26"/>
        </w:rPr>
      </w:pPr>
    </w:p>
    <w:p w:rsidR="002B52FE" w:rsidRPr="00DC7A1E" w:rsidRDefault="002B52FE" w:rsidP="002B52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C7A1E">
        <w:rPr>
          <w:sz w:val="26"/>
          <w:szCs w:val="26"/>
        </w:rPr>
        <w:t>.2. В случае принятия правовых актов по вопросам оказания услуг,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:rsidR="006D0923" w:rsidRPr="00B12DB8" w:rsidRDefault="00E00E3A" w:rsidP="00DD50CB">
      <w:pPr>
        <w:jc w:val="right"/>
        <w:rPr>
          <w:rFonts w:cs="Arial"/>
        </w:rPr>
      </w:pPr>
      <w:r>
        <w:br w:type="page"/>
      </w:r>
      <w:r w:rsidR="0056792D">
        <w:lastRenderedPageBreak/>
        <w:t>П</w:t>
      </w:r>
      <w:r w:rsidR="006D0923">
        <w:rPr>
          <w:rFonts w:cs="Arial"/>
        </w:rPr>
        <w:t xml:space="preserve">риложение 2 </w:t>
      </w:r>
      <w:r w:rsidR="006D0923" w:rsidRPr="00B12DB8">
        <w:rPr>
          <w:rFonts w:cs="Arial"/>
        </w:rPr>
        <w:t>к приказу</w:t>
      </w:r>
    </w:p>
    <w:tbl>
      <w:tblPr>
        <w:tblW w:w="3968" w:type="dxa"/>
        <w:tblInd w:w="5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126"/>
        <w:gridCol w:w="709"/>
        <w:gridCol w:w="850"/>
      </w:tblGrid>
      <w:tr w:rsidR="006D0923" w:rsidRPr="00CD410A" w:rsidTr="0028148F">
        <w:trPr>
          <w:cantSplit/>
        </w:trPr>
        <w:tc>
          <w:tcPr>
            <w:tcW w:w="283" w:type="dxa"/>
          </w:tcPr>
          <w:p w:rsidR="006D0923" w:rsidRPr="00CD410A" w:rsidRDefault="006D0923" w:rsidP="0028148F">
            <w:pPr>
              <w:suppressAutoHyphens/>
              <w:spacing w:before="120"/>
              <w:rPr>
                <w:rFonts w:cs="Arial"/>
              </w:rPr>
            </w:pPr>
            <w:r w:rsidRPr="00CD410A">
              <w:rPr>
                <w:rFonts w:cs="Arial"/>
              </w:rPr>
              <w:t>от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6D0923" w:rsidRPr="00CD410A" w:rsidRDefault="008A16DA" w:rsidP="0028148F">
            <w:pPr>
              <w:suppressAutoHyphens/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04.09.2017</w:t>
            </w:r>
          </w:p>
        </w:tc>
        <w:tc>
          <w:tcPr>
            <w:tcW w:w="709" w:type="dxa"/>
          </w:tcPr>
          <w:p w:rsidR="006D0923" w:rsidRPr="00CD410A" w:rsidRDefault="006D0923" w:rsidP="0028148F">
            <w:pPr>
              <w:suppressAutoHyphens/>
              <w:spacing w:before="120"/>
              <w:jc w:val="center"/>
              <w:rPr>
                <w:rFonts w:cs="Arial"/>
              </w:rPr>
            </w:pPr>
            <w:r w:rsidRPr="00CD410A">
              <w:rPr>
                <w:rFonts w:cs="Arial"/>
              </w:rPr>
              <w:t>№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6D0923" w:rsidRPr="00CD410A" w:rsidRDefault="008A16DA" w:rsidP="0028148F">
            <w:pPr>
              <w:suppressAutoHyphens/>
              <w:spacing w:before="120"/>
              <w:ind w:hanging="7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228</w:t>
            </w:r>
          </w:p>
        </w:tc>
      </w:tr>
    </w:tbl>
    <w:p w:rsidR="005824C5" w:rsidRDefault="005824C5" w:rsidP="005824C5">
      <w:pPr>
        <w:spacing w:before="60"/>
        <w:ind w:firstLine="720"/>
        <w:jc w:val="both"/>
        <w:rPr>
          <w:sz w:val="28"/>
        </w:rPr>
      </w:pPr>
    </w:p>
    <w:p w:rsidR="005824C5" w:rsidRDefault="005824C5" w:rsidP="005824C5">
      <w:pPr>
        <w:jc w:val="center"/>
        <w:rPr>
          <w:iCs/>
        </w:rPr>
      </w:pPr>
      <w:r>
        <w:rPr>
          <w:iCs/>
        </w:rPr>
        <w:t>ПОЛОЖЕНИЕ</w:t>
      </w:r>
    </w:p>
    <w:p w:rsidR="005824C5" w:rsidRDefault="005824C5" w:rsidP="005824C5">
      <w:pPr>
        <w:jc w:val="center"/>
        <w:rPr>
          <w:bCs/>
        </w:rPr>
      </w:pPr>
      <w:r>
        <w:rPr>
          <w:bCs/>
        </w:rPr>
        <w:t>ОБ ОТВЕТСТВЕ</w:t>
      </w:r>
      <w:r w:rsidR="008776D6">
        <w:rPr>
          <w:bCs/>
        </w:rPr>
        <w:t>ННОМ ЛИЦЕ ЗА ОРГАНИЗАЦИЮ РАБОТЫ</w:t>
      </w:r>
    </w:p>
    <w:p w:rsidR="005824C5" w:rsidRDefault="00BF01E7" w:rsidP="005824C5">
      <w:pPr>
        <w:jc w:val="center"/>
        <w:rPr>
          <w:bCs/>
        </w:rPr>
      </w:pPr>
      <w:r>
        <w:rPr>
          <w:bCs/>
        </w:rPr>
        <w:t>ПО ОКАЗАНИЮ ПЛАТНЫХ УСЛУГ</w:t>
      </w:r>
    </w:p>
    <w:p w:rsidR="005824C5" w:rsidRDefault="005824C5" w:rsidP="005824C5">
      <w:pPr>
        <w:spacing w:before="60"/>
        <w:ind w:firstLine="720"/>
        <w:jc w:val="both"/>
        <w:rPr>
          <w:b/>
          <w:bCs/>
          <w:sz w:val="28"/>
        </w:rPr>
      </w:pPr>
    </w:p>
    <w:p w:rsidR="005824C5" w:rsidRDefault="005824C5" w:rsidP="005824C5">
      <w:pPr>
        <w:jc w:val="center"/>
        <w:rPr>
          <w:bCs/>
        </w:rPr>
      </w:pPr>
      <w:r>
        <w:rPr>
          <w:bCs/>
        </w:rPr>
        <w:t>1. ОБЩИЕ ПОЛОЖЕНИЯ</w:t>
      </w:r>
    </w:p>
    <w:p w:rsidR="005824C5" w:rsidRDefault="005824C5" w:rsidP="005824C5">
      <w:pPr>
        <w:jc w:val="center"/>
      </w:pP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регламентирует деятельность и определяет полномочия ответственного лица </w:t>
      </w:r>
      <w:r w:rsidRPr="00B849CC">
        <w:rPr>
          <w:sz w:val="26"/>
          <w:szCs w:val="26"/>
        </w:rPr>
        <w:t xml:space="preserve">за организацию работы по оказанию платных услуг (далее – ответственное лицо) в </w:t>
      </w:r>
      <w:r w:rsidR="005871C1" w:rsidRPr="008A16DA">
        <w:rPr>
          <w:sz w:val="26"/>
          <w:szCs w:val="26"/>
        </w:rPr>
        <w:t xml:space="preserve">МАДОУ </w:t>
      </w:r>
      <w:r w:rsidR="00DC2D36" w:rsidRPr="008A16DA">
        <w:rPr>
          <w:sz w:val="26"/>
          <w:szCs w:val="26"/>
        </w:rPr>
        <w:t xml:space="preserve"> ЦР</w:t>
      </w:r>
      <w:proofErr w:type="gramStart"/>
      <w:r w:rsidR="00DC2D36" w:rsidRPr="008A16DA">
        <w:rPr>
          <w:sz w:val="26"/>
          <w:szCs w:val="26"/>
        </w:rPr>
        <w:t>Р-</w:t>
      </w:r>
      <w:proofErr w:type="gramEnd"/>
      <w:r w:rsidR="00DC2D36" w:rsidRPr="008A16DA">
        <w:rPr>
          <w:sz w:val="26"/>
          <w:szCs w:val="26"/>
        </w:rPr>
        <w:t xml:space="preserve"> </w:t>
      </w:r>
      <w:proofErr w:type="spellStart"/>
      <w:r w:rsidR="009B2CC2" w:rsidRPr="008A16DA">
        <w:rPr>
          <w:sz w:val="26"/>
          <w:szCs w:val="26"/>
        </w:rPr>
        <w:t>д</w:t>
      </w:r>
      <w:proofErr w:type="spellEnd"/>
      <w:r w:rsidR="009B2CC2" w:rsidRPr="008A16DA">
        <w:rPr>
          <w:sz w:val="26"/>
          <w:szCs w:val="26"/>
        </w:rPr>
        <w:t>/</w:t>
      </w:r>
      <w:proofErr w:type="spellStart"/>
      <w:r w:rsidR="009B2CC2" w:rsidRPr="008A16DA">
        <w:rPr>
          <w:sz w:val="26"/>
          <w:szCs w:val="26"/>
        </w:rPr>
        <w:t>с</w:t>
      </w:r>
      <w:r w:rsidR="00DC2D36" w:rsidRPr="008A16DA">
        <w:rPr>
          <w:sz w:val="26"/>
          <w:szCs w:val="26"/>
        </w:rPr>
        <w:t>№</w:t>
      </w:r>
      <w:proofErr w:type="spellEnd"/>
      <w:r w:rsidR="00DC2D36" w:rsidRPr="008A16DA">
        <w:rPr>
          <w:sz w:val="26"/>
          <w:szCs w:val="26"/>
        </w:rPr>
        <w:t xml:space="preserve"> 111 </w:t>
      </w:r>
      <w:r w:rsidR="005871C1" w:rsidRPr="008A16DA">
        <w:rPr>
          <w:sz w:val="26"/>
          <w:szCs w:val="26"/>
        </w:rPr>
        <w:t>города Тюмени</w:t>
      </w:r>
      <w:r w:rsidR="008A16DA">
        <w:rPr>
          <w:sz w:val="26"/>
          <w:szCs w:val="26"/>
        </w:rPr>
        <w:t xml:space="preserve"> </w:t>
      </w:r>
      <w:r w:rsidRPr="00B849CC">
        <w:rPr>
          <w:sz w:val="26"/>
          <w:szCs w:val="26"/>
        </w:rPr>
        <w:t>(далее – Учреждение).</w:t>
      </w:r>
    </w:p>
    <w:p w:rsidR="00DD50CB" w:rsidRPr="00B849CC" w:rsidRDefault="00DD50CB" w:rsidP="005824C5">
      <w:pPr>
        <w:ind w:firstLine="720"/>
        <w:jc w:val="both"/>
        <w:rPr>
          <w:sz w:val="26"/>
          <w:szCs w:val="26"/>
        </w:rPr>
      </w:pP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Ответственное лицо назначается приказом заведующего Учреждением.</w:t>
      </w:r>
    </w:p>
    <w:p w:rsidR="00DD50CB" w:rsidRDefault="00DD50CB" w:rsidP="005824C5">
      <w:pPr>
        <w:ind w:firstLine="720"/>
        <w:jc w:val="both"/>
        <w:rPr>
          <w:sz w:val="26"/>
          <w:szCs w:val="26"/>
        </w:rPr>
      </w:pP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Ответственное лицо подчиняется</w:t>
      </w:r>
      <w:bookmarkStart w:id="13" w:name="YANDEX_17"/>
      <w:bookmarkEnd w:id="13"/>
      <w:r>
        <w:rPr>
          <w:sz w:val="26"/>
          <w:szCs w:val="26"/>
        </w:rPr>
        <w:t xml:space="preserve"> непосредственно заведующему Учреждением.</w:t>
      </w:r>
    </w:p>
    <w:p w:rsidR="00DD50CB" w:rsidRDefault="00DD50CB" w:rsidP="005824C5">
      <w:pPr>
        <w:ind w:firstLine="720"/>
        <w:jc w:val="both"/>
        <w:rPr>
          <w:sz w:val="26"/>
          <w:szCs w:val="26"/>
        </w:rPr>
      </w:pP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Ответственному лицу по вопросам оказания платных услуг подчиняются работники Учреждения, задействованные в организации или в непосредственном оказании платных услуг.</w:t>
      </w:r>
    </w:p>
    <w:p w:rsidR="00DD50CB" w:rsidRDefault="00DD50CB" w:rsidP="005824C5">
      <w:pPr>
        <w:ind w:firstLine="720"/>
        <w:jc w:val="both"/>
        <w:rPr>
          <w:sz w:val="26"/>
          <w:szCs w:val="26"/>
        </w:rPr>
      </w:pP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Ответственное лицо </w:t>
      </w:r>
      <w:bookmarkStart w:id="14" w:name="YANDEX_19"/>
      <w:bookmarkEnd w:id="14"/>
      <w:r>
        <w:rPr>
          <w:sz w:val="26"/>
          <w:szCs w:val="26"/>
        </w:rPr>
        <w:t>в</w:t>
      </w:r>
      <w:bookmarkStart w:id="15" w:name="YANDEX_20"/>
      <w:bookmarkEnd w:id="15"/>
      <w:r>
        <w:rPr>
          <w:sz w:val="26"/>
          <w:szCs w:val="26"/>
        </w:rPr>
        <w:t>своейработе руководствуется</w:t>
      </w:r>
      <w:r>
        <w:rPr>
          <w:bCs/>
          <w:sz w:val="26"/>
          <w:szCs w:val="26"/>
        </w:rPr>
        <w:t xml:space="preserve">Гражданским кодексом Российской Федерации, </w:t>
      </w:r>
      <w:r>
        <w:rPr>
          <w:sz w:val="26"/>
          <w:szCs w:val="26"/>
        </w:rPr>
        <w:t xml:space="preserve">Федеральным законом от 29.12.2012 № 273-ФЗ «Об образовании в Российской Федерации», Законом </w:t>
      </w:r>
      <w:r>
        <w:rPr>
          <w:bCs/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уставом Учреждения, </w:t>
      </w:r>
      <w:r w:rsidR="00B42A2E" w:rsidRPr="00B42A2E">
        <w:rPr>
          <w:sz w:val="26"/>
          <w:szCs w:val="26"/>
        </w:rPr>
        <w:t xml:space="preserve">иными нормативными актами, </w:t>
      </w:r>
      <w:r>
        <w:rPr>
          <w:sz w:val="26"/>
          <w:szCs w:val="26"/>
        </w:rPr>
        <w:t>локальными нормативными актами Учреждения, приказами заведующего Учреждением по вопросам организации платных услуг в Учреждении.</w:t>
      </w:r>
    </w:p>
    <w:p w:rsidR="005824C5" w:rsidRDefault="005824C5" w:rsidP="005824C5">
      <w:pPr>
        <w:ind w:firstLine="720"/>
        <w:jc w:val="both"/>
        <w:rPr>
          <w:sz w:val="28"/>
        </w:rPr>
      </w:pPr>
    </w:p>
    <w:p w:rsidR="005824C5" w:rsidRDefault="005824C5" w:rsidP="005824C5">
      <w:pPr>
        <w:ind w:firstLine="720"/>
        <w:jc w:val="center"/>
        <w:rPr>
          <w:bCs/>
        </w:rPr>
      </w:pPr>
      <w:r>
        <w:rPr>
          <w:bCs/>
        </w:rPr>
        <w:t>2. ПРАВА И ОБЯЗАННОСТИ ОТВЕТСТВЕННОГО ЛИЦА</w:t>
      </w:r>
    </w:p>
    <w:p w:rsidR="005824C5" w:rsidRDefault="005824C5" w:rsidP="005824C5">
      <w:pPr>
        <w:ind w:firstLine="720"/>
        <w:jc w:val="center"/>
        <w:rPr>
          <w:bCs/>
        </w:rPr>
      </w:pP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Ответственное лицо обязано: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2.1.1. Знать требования</w:t>
      </w:r>
      <w:bookmarkStart w:id="16" w:name="YANDEX_21"/>
      <w:bookmarkEnd w:id="16"/>
      <w:r w:rsidR="008A16DA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законодательства, локальные нормативные акты, регламентирующие работу по оказании платных услуг.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2.1.2. Организовывать работу в Учреждении: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по оказанию платных услуг в соответствии с установленными требованиями;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по заключению договоров на оказание платных услуг и их выполнению в соответствии с установленными требованиями;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по информированию заказчика: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 порядке и условиях оказания платных услуг в соответствии с требованиями, установленными законодательством, принятыми в соответствии с ним нормативными документами, локальными нормативными актами Учреждения;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 правах и обязанностях заказчика и воспитанника при получении платных услуг;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 правах, обязанностях и ответственности работников Учреждения при оказании платных услуг;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 Учреждении и об осуществляемой им деятельности;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по соблюдению прав заказчиков и воспитанников при оказании платных услуг;  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д) по своевременному и оперативному доведению до работников, оказывающих платные услуги, участвующих в оказании платных услуг, локальных нормативных актов, нормативных актов, регламентирующих оказание платных услуг.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2.1.3. Организовать и обеспечивать контроль за соблюдением работниками Учреждения, оказывающими платные услуги, участвующих в оказании платных услуг, установленных требований в сфере оказания платных услуг.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2.1.4. Организовывать рассмотрение в установленном в Учреждении порядке случаев выявления заказчиком недостатков и(или) существенных недостатков платных услуг. Готовить предложения заведующему Учреждением для принятия мер по результатам рассмотрения таких случаев.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2.1.5. Принимать необходимые меры по: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устранению выявленных недостатков и(или) существенных недостатков платных услуг;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предотвращению появления недостатков и(или) существенных недостатков платных услуг при их оказании.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2.1.6. Организовать работу и обеспечить необходимый контроль по соблюдению педагогическими работниками, оказывающими платные образовательные услуги, установленных ограничений при осуществлении ими профессиональной деятельности.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2.1.7. Предлагать заведующему Учреждением, разрабатывать и в пределах своей компетенции реализовывать мероприятия, направленные на совершенствование организации и повышение качества оказываемых платных услуг.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2.1.8. Обеспечивать: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анализ соответствующего рынка платных услуг;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взаимодействие участников образовательных отношений при оказании платных услуг; 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оценку степени достижения запланированного результата при оказании платных услуг;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оценку соблюдения прав воспитанников, а также их родителей (законных представителей) при оказании платных услуг;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организацию получения достоверной информации о предоставлении платных услуг и её анализ; 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 определение соответствия оказываемых платных образовательных услуг образовательным стандартам, программам;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анализ качества используемых ресурсов Учреждения (кадровых, материально-технических, иных) в процессе оказания платных услуг; 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з) изучение и обеспечение удовлетворенности потребителей качеством платных услуг;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ведение учётно-отчетной документации по оказанию платных услуг по </w:t>
      </w:r>
      <w:r w:rsidR="00B42A2E" w:rsidRPr="00B42A2E">
        <w:rPr>
          <w:sz w:val="26"/>
          <w:szCs w:val="26"/>
        </w:rPr>
        <w:t>установленным</w:t>
      </w:r>
      <w:r>
        <w:rPr>
          <w:sz w:val="26"/>
          <w:szCs w:val="26"/>
        </w:rPr>
        <w:t xml:space="preserve"> формам; 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к) организацию и проведение рекламы платных услуг в установленном в Учреждении порядке;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л) определение потребностей работников, оказывающих платные услуги, в дополнительных профессиональных знаниях;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м) организацию необходимой подготовки по вопросам оказания платных услуг для работников Учреждения;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н) разработку и внедрение мотивационных механизмов повышения профессиональной ответственности работников, оказывающих платные услуги;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о) анализ качества предоставляемых услуг;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2.1.9. Обеспечивать </w:t>
      </w:r>
      <w:r>
        <w:rPr>
          <w:sz w:val="26"/>
          <w:szCs w:val="26"/>
        </w:rPr>
        <w:t>взаимодействие по вопросам предоставления платных услуг с органами управления образованием, с надзорными органами, образовательными организациями, общественными организациями, заказчиками, а также с иными органами и организациями.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2.1.10. Изучать, анализировать и внедрять передовой опыт работы дошкольных образовательных учреждений, а также новые организационные технологии в сфере предоставления платных услуг.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2.1.11. Составлять план работы Учреждения (раздел общего плана) по объёмам, структуре и качеству оказываемых платных услуг</w:t>
      </w:r>
      <w:r w:rsidR="00B42A2E">
        <w:rPr>
          <w:sz w:val="26"/>
          <w:szCs w:val="26"/>
        </w:rPr>
        <w:t>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2.1.12. Осуществлять подготовку отчётов Учреждения по предоставлению платных услуг.</w:t>
      </w:r>
    </w:p>
    <w:p w:rsidR="00B42A2E" w:rsidRDefault="00B42A2E" w:rsidP="005824C5">
      <w:pPr>
        <w:ind w:firstLine="720"/>
        <w:jc w:val="both"/>
        <w:rPr>
          <w:sz w:val="26"/>
          <w:szCs w:val="26"/>
        </w:rPr>
      </w:pPr>
      <w:r w:rsidRPr="00B42A2E">
        <w:rPr>
          <w:sz w:val="26"/>
          <w:szCs w:val="26"/>
        </w:rPr>
        <w:t>2.1.13. Обеспечивать соблюдение установленных законодательством Российской Федерации требований к оформлению и ведению документации и учетных и отчетных статистических форм, порядку и срокам их представления.</w:t>
      </w:r>
    </w:p>
    <w:p w:rsidR="00DD50CB" w:rsidRDefault="00DD50CB" w:rsidP="005824C5">
      <w:pPr>
        <w:ind w:firstLine="720"/>
        <w:jc w:val="both"/>
        <w:rPr>
          <w:sz w:val="26"/>
          <w:szCs w:val="26"/>
        </w:rPr>
      </w:pP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Ответственное лицо имеет</w:t>
      </w:r>
      <w:bookmarkStart w:id="17" w:name="YANDEX_53"/>
      <w:bookmarkEnd w:id="17"/>
      <w:r>
        <w:rPr>
          <w:sz w:val="26"/>
          <w:szCs w:val="26"/>
        </w:rPr>
        <w:t>право: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2.2.1. Вносить предложения</w:t>
      </w:r>
      <w:bookmarkStart w:id="18" w:name="_GoBack"/>
      <w:bookmarkEnd w:id="18"/>
      <w:r w:rsidR="00825A52">
        <w:rPr>
          <w:sz w:val="26"/>
          <w:szCs w:val="26"/>
        </w:rPr>
        <w:t xml:space="preserve"> </w:t>
      </w:r>
      <w:r>
        <w:rPr>
          <w:sz w:val="26"/>
          <w:szCs w:val="26"/>
        </w:rPr>
        <w:t>заведующему Учреждением о проведении мероприятий и принятии мер по совершенствованию организации предоставления платных услуг, повышению их качества.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2.2.2. Принимать участие в подборе и расстановке кадров, задействованных в оказании платных услуг.</w:t>
      </w: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2.2.3. Представлять предложения заведующему Учреждением о материальном стимулировании или применении дисциплинарного взыскания на работников Учреждения, задействованных в оказании платных услуг.</w:t>
      </w:r>
    </w:p>
    <w:p w:rsidR="005824C5" w:rsidRDefault="005824C5" w:rsidP="005824C5">
      <w:pPr>
        <w:ind w:firstLine="720"/>
        <w:jc w:val="both"/>
        <w:rPr>
          <w:b/>
          <w:bCs/>
          <w:sz w:val="28"/>
        </w:rPr>
      </w:pPr>
    </w:p>
    <w:p w:rsidR="005824C5" w:rsidRDefault="005824C5" w:rsidP="005824C5">
      <w:pPr>
        <w:jc w:val="center"/>
        <w:rPr>
          <w:bCs/>
        </w:rPr>
      </w:pPr>
      <w:r>
        <w:rPr>
          <w:bCs/>
        </w:rPr>
        <w:t>3. ЗАКЛЮЧИТЕЛЬНЫЕ ПОЛОЖЕНИЯ</w:t>
      </w:r>
    </w:p>
    <w:p w:rsidR="005824C5" w:rsidRDefault="005824C5" w:rsidP="005824C5">
      <w:pPr>
        <w:jc w:val="center"/>
      </w:pPr>
    </w:p>
    <w:p w:rsidR="005824C5" w:rsidRDefault="005824C5" w:rsidP="005824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Ответственное лицо несёт ответственность за выполнение настоящего Положения в соответствии с действующим законодательством.</w:t>
      </w:r>
    </w:p>
    <w:p w:rsidR="00DD50CB" w:rsidRDefault="00DD50CB" w:rsidP="005824C5">
      <w:pPr>
        <w:ind w:firstLine="720"/>
        <w:jc w:val="both"/>
        <w:rPr>
          <w:sz w:val="26"/>
          <w:szCs w:val="26"/>
        </w:rPr>
      </w:pPr>
    </w:p>
    <w:p w:rsidR="005824C5" w:rsidRDefault="005824C5" w:rsidP="005824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Локальными нормативными актами Учреждения, приказами заведующего Учреждением на ответственное лицо могут быть возложены дополнительные обязанности, не предус</w:t>
      </w:r>
      <w:r w:rsidR="00FC5697">
        <w:rPr>
          <w:sz w:val="26"/>
          <w:szCs w:val="26"/>
        </w:rPr>
        <w:t>мотренные настоящим Положением.</w:t>
      </w:r>
    </w:p>
    <w:p w:rsidR="00084BDA" w:rsidRDefault="00B20AC2" w:rsidP="00B20AC2">
      <w:pPr>
        <w:ind w:firstLine="720"/>
        <w:jc w:val="both"/>
        <w:rPr>
          <w:sz w:val="28"/>
        </w:rPr>
      </w:pPr>
      <w:r>
        <w:rPr>
          <w:sz w:val="28"/>
        </w:rPr>
        <w:br w:type="page"/>
      </w:r>
    </w:p>
    <w:p w:rsidR="005824C5" w:rsidRDefault="005824C5" w:rsidP="00B20AC2">
      <w:pPr>
        <w:ind w:firstLine="720"/>
        <w:jc w:val="both"/>
      </w:pPr>
      <w:r>
        <w:lastRenderedPageBreak/>
        <w:t>Лист ознакомления с приказом</w:t>
      </w:r>
      <w:r w:rsidR="00D22694">
        <w:t xml:space="preserve"> от __________ № ____________</w:t>
      </w:r>
      <w:r>
        <w:t>:</w:t>
      </w:r>
    </w:p>
    <w:p w:rsidR="005824C5" w:rsidRDefault="005824C5" w:rsidP="005824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193"/>
        <w:gridCol w:w="1623"/>
        <w:gridCol w:w="1560"/>
      </w:tblGrid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>
            <w:pPr>
              <w:jc w:val="center"/>
            </w:pPr>
            <w:r>
              <w:t>ФИО</w:t>
            </w:r>
          </w:p>
          <w:p w:rsidR="005824C5" w:rsidRDefault="005824C5" w:rsidP="0028148F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C5" w:rsidRDefault="005824C5" w:rsidP="0028148F">
            <w:pPr>
              <w:jc w:val="center"/>
            </w:pPr>
            <w:r>
              <w:t xml:space="preserve">Должность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C5" w:rsidRDefault="005824C5" w:rsidP="0028148F">
            <w:pPr>
              <w:jc w:val="center"/>
            </w:pPr>
            <w: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C5" w:rsidRDefault="005824C5" w:rsidP="0028148F">
            <w:pPr>
              <w:jc w:val="center"/>
            </w:pPr>
            <w:r>
              <w:t>Подпись</w:t>
            </w:r>
          </w:p>
        </w:tc>
      </w:tr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  <w:p w:rsidR="005824C5" w:rsidRDefault="005824C5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</w:tr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  <w:p w:rsidR="005824C5" w:rsidRDefault="005824C5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</w:tr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  <w:p w:rsidR="005824C5" w:rsidRDefault="005824C5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</w:tr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  <w:p w:rsidR="005824C5" w:rsidRDefault="005824C5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</w:tr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  <w:p w:rsidR="005824C5" w:rsidRDefault="005824C5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</w:tr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>
            <w:pPr>
              <w:tabs>
                <w:tab w:val="left" w:pos="975"/>
              </w:tabs>
            </w:pPr>
          </w:p>
          <w:p w:rsidR="005824C5" w:rsidRDefault="005824C5" w:rsidP="0028148F">
            <w:pPr>
              <w:tabs>
                <w:tab w:val="left" w:pos="975"/>
              </w:tabs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</w:tr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  <w:p w:rsidR="005824C5" w:rsidRDefault="005824C5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</w:tr>
      <w:tr w:rsidR="005824C5" w:rsidTr="002814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  <w:p w:rsidR="005824C5" w:rsidRDefault="005824C5" w:rsidP="0028148F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/>
        </w:tc>
      </w:tr>
    </w:tbl>
    <w:p w:rsidR="002F5D36" w:rsidRDefault="002F5D36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p w:rsidR="00825A52" w:rsidRDefault="00825A52" w:rsidP="00E045CA">
      <w:pPr>
        <w:ind w:firstLine="709"/>
        <w:jc w:val="both"/>
        <w:rPr>
          <w:sz w:val="28"/>
        </w:rPr>
      </w:pPr>
    </w:p>
    <w:sectPr w:rsidR="00825A52" w:rsidSect="00A625E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3C90F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D218B"/>
    <w:multiLevelType w:val="multilevel"/>
    <w:tmpl w:val="7A907E38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221706CC"/>
    <w:multiLevelType w:val="hybridMultilevel"/>
    <w:tmpl w:val="FB6C0418"/>
    <w:lvl w:ilvl="0" w:tplc="C676166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">
    <w15:presenceInfo w15:providerId="None" w15:userId="UR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C397D"/>
    <w:rsid w:val="00002447"/>
    <w:rsid w:val="00005063"/>
    <w:rsid w:val="00011543"/>
    <w:rsid w:val="00013C85"/>
    <w:rsid w:val="00016BD8"/>
    <w:rsid w:val="00022D47"/>
    <w:rsid w:val="000253DF"/>
    <w:rsid w:val="00025EB0"/>
    <w:rsid w:val="00030E6F"/>
    <w:rsid w:val="00034BD7"/>
    <w:rsid w:val="00042D0A"/>
    <w:rsid w:val="00050936"/>
    <w:rsid w:val="00052AE2"/>
    <w:rsid w:val="00061D56"/>
    <w:rsid w:val="00064A7F"/>
    <w:rsid w:val="000822D9"/>
    <w:rsid w:val="00083765"/>
    <w:rsid w:val="00084BDA"/>
    <w:rsid w:val="00085143"/>
    <w:rsid w:val="00093B7F"/>
    <w:rsid w:val="00096C43"/>
    <w:rsid w:val="000A418D"/>
    <w:rsid w:val="000A45B4"/>
    <w:rsid w:val="000A6B1C"/>
    <w:rsid w:val="000A76D3"/>
    <w:rsid w:val="000B18CA"/>
    <w:rsid w:val="000C0B01"/>
    <w:rsid w:val="000C4F21"/>
    <w:rsid w:val="000E473E"/>
    <w:rsid w:val="000E6993"/>
    <w:rsid w:val="000E740A"/>
    <w:rsid w:val="000F78EB"/>
    <w:rsid w:val="001014BE"/>
    <w:rsid w:val="001017D1"/>
    <w:rsid w:val="00115880"/>
    <w:rsid w:val="00132FE5"/>
    <w:rsid w:val="001360C0"/>
    <w:rsid w:val="00136EAE"/>
    <w:rsid w:val="00144AFF"/>
    <w:rsid w:val="00156D3C"/>
    <w:rsid w:val="001654C8"/>
    <w:rsid w:val="001760CD"/>
    <w:rsid w:val="001775FE"/>
    <w:rsid w:val="00177DE9"/>
    <w:rsid w:val="0018171D"/>
    <w:rsid w:val="00182A88"/>
    <w:rsid w:val="001865FD"/>
    <w:rsid w:val="001902E2"/>
    <w:rsid w:val="001A655C"/>
    <w:rsid w:val="001B04C2"/>
    <w:rsid w:val="001B0F37"/>
    <w:rsid w:val="001B3C0E"/>
    <w:rsid w:val="001B4A15"/>
    <w:rsid w:val="001B75AF"/>
    <w:rsid w:val="001C2C80"/>
    <w:rsid w:val="001C7331"/>
    <w:rsid w:val="001C7884"/>
    <w:rsid w:val="001E1B4C"/>
    <w:rsid w:val="001E1FF6"/>
    <w:rsid w:val="001E269B"/>
    <w:rsid w:val="001F59B9"/>
    <w:rsid w:val="001F7949"/>
    <w:rsid w:val="002002E5"/>
    <w:rsid w:val="00207E3B"/>
    <w:rsid w:val="00210B19"/>
    <w:rsid w:val="00225BEA"/>
    <w:rsid w:val="00231F57"/>
    <w:rsid w:val="002370B2"/>
    <w:rsid w:val="00243637"/>
    <w:rsid w:val="0025351F"/>
    <w:rsid w:val="00254FAE"/>
    <w:rsid w:val="00256A3C"/>
    <w:rsid w:val="00263D87"/>
    <w:rsid w:val="0027023B"/>
    <w:rsid w:val="00276AE5"/>
    <w:rsid w:val="0028148F"/>
    <w:rsid w:val="002834FD"/>
    <w:rsid w:val="0028628F"/>
    <w:rsid w:val="002B299D"/>
    <w:rsid w:val="002B52FE"/>
    <w:rsid w:val="002B76E2"/>
    <w:rsid w:val="002B7837"/>
    <w:rsid w:val="002C027A"/>
    <w:rsid w:val="002C656C"/>
    <w:rsid w:val="002D6F98"/>
    <w:rsid w:val="002D6FBA"/>
    <w:rsid w:val="002E1694"/>
    <w:rsid w:val="002E4EC7"/>
    <w:rsid w:val="002F2F87"/>
    <w:rsid w:val="002F5003"/>
    <w:rsid w:val="002F5D36"/>
    <w:rsid w:val="002F7756"/>
    <w:rsid w:val="00303F94"/>
    <w:rsid w:val="0030402C"/>
    <w:rsid w:val="003100AF"/>
    <w:rsid w:val="003117AF"/>
    <w:rsid w:val="00314D4C"/>
    <w:rsid w:val="003162CA"/>
    <w:rsid w:val="00327B6B"/>
    <w:rsid w:val="003300FC"/>
    <w:rsid w:val="00330FA7"/>
    <w:rsid w:val="003328EC"/>
    <w:rsid w:val="00333DEA"/>
    <w:rsid w:val="00342405"/>
    <w:rsid w:val="0034258F"/>
    <w:rsid w:val="00347B4B"/>
    <w:rsid w:val="00351BBA"/>
    <w:rsid w:val="0035243E"/>
    <w:rsid w:val="00361E82"/>
    <w:rsid w:val="00362466"/>
    <w:rsid w:val="00366C20"/>
    <w:rsid w:val="003702ED"/>
    <w:rsid w:val="00375ADD"/>
    <w:rsid w:val="00376D31"/>
    <w:rsid w:val="00377F32"/>
    <w:rsid w:val="003841C6"/>
    <w:rsid w:val="00387CE9"/>
    <w:rsid w:val="00395C77"/>
    <w:rsid w:val="003A5760"/>
    <w:rsid w:val="003A70EE"/>
    <w:rsid w:val="003B0383"/>
    <w:rsid w:val="003B33B8"/>
    <w:rsid w:val="003B5F63"/>
    <w:rsid w:val="003B668B"/>
    <w:rsid w:val="003B77D4"/>
    <w:rsid w:val="003C1254"/>
    <w:rsid w:val="003D3DAC"/>
    <w:rsid w:val="003D5186"/>
    <w:rsid w:val="003E246D"/>
    <w:rsid w:val="003E4070"/>
    <w:rsid w:val="003E512F"/>
    <w:rsid w:val="003F0036"/>
    <w:rsid w:val="003F043E"/>
    <w:rsid w:val="003F3BAA"/>
    <w:rsid w:val="003F5481"/>
    <w:rsid w:val="003F5DAE"/>
    <w:rsid w:val="00405A99"/>
    <w:rsid w:val="00406E05"/>
    <w:rsid w:val="004175F0"/>
    <w:rsid w:val="00420321"/>
    <w:rsid w:val="00425BAE"/>
    <w:rsid w:val="00440BD2"/>
    <w:rsid w:val="00440E4B"/>
    <w:rsid w:val="00441B03"/>
    <w:rsid w:val="00444554"/>
    <w:rsid w:val="00450548"/>
    <w:rsid w:val="0045138D"/>
    <w:rsid w:val="00453176"/>
    <w:rsid w:val="0047048C"/>
    <w:rsid w:val="00470CB7"/>
    <w:rsid w:val="004767AD"/>
    <w:rsid w:val="00481E85"/>
    <w:rsid w:val="00485E49"/>
    <w:rsid w:val="00490CD0"/>
    <w:rsid w:val="00491E30"/>
    <w:rsid w:val="004921D3"/>
    <w:rsid w:val="004931B9"/>
    <w:rsid w:val="00496179"/>
    <w:rsid w:val="004A087A"/>
    <w:rsid w:val="004A2CBC"/>
    <w:rsid w:val="004B1343"/>
    <w:rsid w:val="004B52BC"/>
    <w:rsid w:val="004B72B5"/>
    <w:rsid w:val="004D1137"/>
    <w:rsid w:val="004E062F"/>
    <w:rsid w:val="004E09E5"/>
    <w:rsid w:val="004E1D18"/>
    <w:rsid w:val="004E416F"/>
    <w:rsid w:val="004F1DD9"/>
    <w:rsid w:val="00501016"/>
    <w:rsid w:val="0050593B"/>
    <w:rsid w:val="00507DC2"/>
    <w:rsid w:val="00511BDC"/>
    <w:rsid w:val="005138CA"/>
    <w:rsid w:val="00521623"/>
    <w:rsid w:val="00531E2E"/>
    <w:rsid w:val="00543105"/>
    <w:rsid w:val="005470AB"/>
    <w:rsid w:val="00554140"/>
    <w:rsid w:val="00554C69"/>
    <w:rsid w:val="0056792D"/>
    <w:rsid w:val="005824C5"/>
    <w:rsid w:val="00582DBE"/>
    <w:rsid w:val="005871C1"/>
    <w:rsid w:val="005B41EF"/>
    <w:rsid w:val="005B6B9F"/>
    <w:rsid w:val="005C330F"/>
    <w:rsid w:val="005D02B0"/>
    <w:rsid w:val="005E33EA"/>
    <w:rsid w:val="005E4DEA"/>
    <w:rsid w:val="005E766A"/>
    <w:rsid w:val="005F2D34"/>
    <w:rsid w:val="005F5E9B"/>
    <w:rsid w:val="005F6234"/>
    <w:rsid w:val="005F7F5E"/>
    <w:rsid w:val="00604514"/>
    <w:rsid w:val="00623D01"/>
    <w:rsid w:val="006256CB"/>
    <w:rsid w:val="00627B88"/>
    <w:rsid w:val="00627D44"/>
    <w:rsid w:val="00641CF6"/>
    <w:rsid w:val="00644908"/>
    <w:rsid w:val="00651509"/>
    <w:rsid w:val="00651F72"/>
    <w:rsid w:val="00666AD4"/>
    <w:rsid w:val="00672822"/>
    <w:rsid w:val="00680014"/>
    <w:rsid w:val="00685A14"/>
    <w:rsid w:val="006903C7"/>
    <w:rsid w:val="006A0DA1"/>
    <w:rsid w:val="006B1448"/>
    <w:rsid w:val="006B2A86"/>
    <w:rsid w:val="006B34A2"/>
    <w:rsid w:val="006C0F6F"/>
    <w:rsid w:val="006C3558"/>
    <w:rsid w:val="006C35F3"/>
    <w:rsid w:val="006D0923"/>
    <w:rsid w:val="006D5457"/>
    <w:rsid w:val="006D61E3"/>
    <w:rsid w:val="006D7874"/>
    <w:rsid w:val="006E168C"/>
    <w:rsid w:val="006E3F69"/>
    <w:rsid w:val="00711F4E"/>
    <w:rsid w:val="00714C3D"/>
    <w:rsid w:val="00714F14"/>
    <w:rsid w:val="007216AC"/>
    <w:rsid w:val="00721C8A"/>
    <w:rsid w:val="007221A1"/>
    <w:rsid w:val="00723FD4"/>
    <w:rsid w:val="0072749F"/>
    <w:rsid w:val="00727C87"/>
    <w:rsid w:val="007316B9"/>
    <w:rsid w:val="00732F52"/>
    <w:rsid w:val="00735A2C"/>
    <w:rsid w:val="00743421"/>
    <w:rsid w:val="0074693D"/>
    <w:rsid w:val="00750A00"/>
    <w:rsid w:val="00755D12"/>
    <w:rsid w:val="0076087A"/>
    <w:rsid w:val="00761271"/>
    <w:rsid w:val="00764104"/>
    <w:rsid w:val="007648E6"/>
    <w:rsid w:val="00770860"/>
    <w:rsid w:val="00775343"/>
    <w:rsid w:val="007778E7"/>
    <w:rsid w:val="00791DD1"/>
    <w:rsid w:val="007958FE"/>
    <w:rsid w:val="00796CF9"/>
    <w:rsid w:val="007A0C98"/>
    <w:rsid w:val="007B6660"/>
    <w:rsid w:val="007C5244"/>
    <w:rsid w:val="007D2A02"/>
    <w:rsid w:val="007D5C69"/>
    <w:rsid w:val="007D67FE"/>
    <w:rsid w:val="007E3915"/>
    <w:rsid w:val="007F14CD"/>
    <w:rsid w:val="007F20A2"/>
    <w:rsid w:val="007F4783"/>
    <w:rsid w:val="00800A8F"/>
    <w:rsid w:val="00800D6A"/>
    <w:rsid w:val="00801305"/>
    <w:rsid w:val="0080511E"/>
    <w:rsid w:val="00805719"/>
    <w:rsid w:val="008252ED"/>
    <w:rsid w:val="00825A52"/>
    <w:rsid w:val="008466DA"/>
    <w:rsid w:val="00854410"/>
    <w:rsid w:val="0086303F"/>
    <w:rsid w:val="008652CF"/>
    <w:rsid w:val="008729DD"/>
    <w:rsid w:val="00874AD7"/>
    <w:rsid w:val="008776D6"/>
    <w:rsid w:val="008878FB"/>
    <w:rsid w:val="00891DC2"/>
    <w:rsid w:val="008A16DA"/>
    <w:rsid w:val="008A6811"/>
    <w:rsid w:val="008C21B3"/>
    <w:rsid w:val="008C397D"/>
    <w:rsid w:val="008C763E"/>
    <w:rsid w:val="008D0555"/>
    <w:rsid w:val="008D2923"/>
    <w:rsid w:val="008E4CD5"/>
    <w:rsid w:val="008E7472"/>
    <w:rsid w:val="008F2421"/>
    <w:rsid w:val="008F5FE8"/>
    <w:rsid w:val="00902183"/>
    <w:rsid w:val="0090465E"/>
    <w:rsid w:val="00921E53"/>
    <w:rsid w:val="0092255C"/>
    <w:rsid w:val="009452A8"/>
    <w:rsid w:val="00945F74"/>
    <w:rsid w:val="00951847"/>
    <w:rsid w:val="009611C3"/>
    <w:rsid w:val="00970819"/>
    <w:rsid w:val="009954E6"/>
    <w:rsid w:val="00996166"/>
    <w:rsid w:val="009A5135"/>
    <w:rsid w:val="009A790D"/>
    <w:rsid w:val="009B2CC2"/>
    <w:rsid w:val="009D2C9A"/>
    <w:rsid w:val="009D427A"/>
    <w:rsid w:val="009E5B5D"/>
    <w:rsid w:val="009E72A1"/>
    <w:rsid w:val="009F6A97"/>
    <w:rsid w:val="00A05CC4"/>
    <w:rsid w:val="00A10585"/>
    <w:rsid w:val="00A10927"/>
    <w:rsid w:val="00A147C5"/>
    <w:rsid w:val="00A1492C"/>
    <w:rsid w:val="00A25E9B"/>
    <w:rsid w:val="00A33E3E"/>
    <w:rsid w:val="00A362BA"/>
    <w:rsid w:val="00A523B6"/>
    <w:rsid w:val="00A625E0"/>
    <w:rsid w:val="00A62766"/>
    <w:rsid w:val="00A7630A"/>
    <w:rsid w:val="00A908C0"/>
    <w:rsid w:val="00A9182E"/>
    <w:rsid w:val="00A920C7"/>
    <w:rsid w:val="00A93FD6"/>
    <w:rsid w:val="00A9530C"/>
    <w:rsid w:val="00A954B1"/>
    <w:rsid w:val="00A955CC"/>
    <w:rsid w:val="00A970AC"/>
    <w:rsid w:val="00AA2319"/>
    <w:rsid w:val="00AB03B6"/>
    <w:rsid w:val="00AB1B5C"/>
    <w:rsid w:val="00AB31A9"/>
    <w:rsid w:val="00AB688C"/>
    <w:rsid w:val="00AC3DB9"/>
    <w:rsid w:val="00AC413F"/>
    <w:rsid w:val="00AD6906"/>
    <w:rsid w:val="00AF120B"/>
    <w:rsid w:val="00AF2A41"/>
    <w:rsid w:val="00AF2D3D"/>
    <w:rsid w:val="00AF643E"/>
    <w:rsid w:val="00B02615"/>
    <w:rsid w:val="00B03047"/>
    <w:rsid w:val="00B05666"/>
    <w:rsid w:val="00B06BD9"/>
    <w:rsid w:val="00B14216"/>
    <w:rsid w:val="00B20AC2"/>
    <w:rsid w:val="00B223CA"/>
    <w:rsid w:val="00B24B4A"/>
    <w:rsid w:val="00B26B70"/>
    <w:rsid w:val="00B33EBE"/>
    <w:rsid w:val="00B343A9"/>
    <w:rsid w:val="00B413B1"/>
    <w:rsid w:val="00B424C5"/>
    <w:rsid w:val="00B42A2E"/>
    <w:rsid w:val="00B4437E"/>
    <w:rsid w:val="00B5103D"/>
    <w:rsid w:val="00B51CD7"/>
    <w:rsid w:val="00B52309"/>
    <w:rsid w:val="00B54341"/>
    <w:rsid w:val="00B5693B"/>
    <w:rsid w:val="00B62096"/>
    <w:rsid w:val="00B62D42"/>
    <w:rsid w:val="00B673BE"/>
    <w:rsid w:val="00B67D69"/>
    <w:rsid w:val="00B71D27"/>
    <w:rsid w:val="00B849CC"/>
    <w:rsid w:val="00B86306"/>
    <w:rsid w:val="00B9263D"/>
    <w:rsid w:val="00BA0E4A"/>
    <w:rsid w:val="00BA1112"/>
    <w:rsid w:val="00BA4E42"/>
    <w:rsid w:val="00BC5B58"/>
    <w:rsid w:val="00BD3B7C"/>
    <w:rsid w:val="00BD3C08"/>
    <w:rsid w:val="00BE2176"/>
    <w:rsid w:val="00BE6334"/>
    <w:rsid w:val="00BF01E7"/>
    <w:rsid w:val="00C10025"/>
    <w:rsid w:val="00C10EAB"/>
    <w:rsid w:val="00C15D5F"/>
    <w:rsid w:val="00C22EFE"/>
    <w:rsid w:val="00C2375C"/>
    <w:rsid w:val="00C265C0"/>
    <w:rsid w:val="00C36279"/>
    <w:rsid w:val="00C45BDF"/>
    <w:rsid w:val="00C45CB6"/>
    <w:rsid w:val="00C52C8B"/>
    <w:rsid w:val="00C6000A"/>
    <w:rsid w:val="00C60C9B"/>
    <w:rsid w:val="00C769E0"/>
    <w:rsid w:val="00C81295"/>
    <w:rsid w:val="00C8479D"/>
    <w:rsid w:val="00CA4C14"/>
    <w:rsid w:val="00CA771A"/>
    <w:rsid w:val="00CB26F4"/>
    <w:rsid w:val="00CB3655"/>
    <w:rsid w:val="00CB3DCA"/>
    <w:rsid w:val="00CB5ACB"/>
    <w:rsid w:val="00CC2403"/>
    <w:rsid w:val="00CC3634"/>
    <w:rsid w:val="00CC3CEE"/>
    <w:rsid w:val="00CC6D77"/>
    <w:rsid w:val="00CD1AD8"/>
    <w:rsid w:val="00CD2C7E"/>
    <w:rsid w:val="00CD35F4"/>
    <w:rsid w:val="00CD4F86"/>
    <w:rsid w:val="00CD5BC2"/>
    <w:rsid w:val="00CF4AD0"/>
    <w:rsid w:val="00CF70E4"/>
    <w:rsid w:val="00D05491"/>
    <w:rsid w:val="00D05C12"/>
    <w:rsid w:val="00D16AA0"/>
    <w:rsid w:val="00D22694"/>
    <w:rsid w:val="00D2437C"/>
    <w:rsid w:val="00D33ACE"/>
    <w:rsid w:val="00D51C43"/>
    <w:rsid w:val="00D61AF5"/>
    <w:rsid w:val="00D62CDC"/>
    <w:rsid w:val="00D708CF"/>
    <w:rsid w:val="00D74299"/>
    <w:rsid w:val="00D75373"/>
    <w:rsid w:val="00D831A1"/>
    <w:rsid w:val="00D86344"/>
    <w:rsid w:val="00D90638"/>
    <w:rsid w:val="00D91276"/>
    <w:rsid w:val="00D929F5"/>
    <w:rsid w:val="00D93036"/>
    <w:rsid w:val="00DA342E"/>
    <w:rsid w:val="00DA43BB"/>
    <w:rsid w:val="00DA43FE"/>
    <w:rsid w:val="00DA5AE2"/>
    <w:rsid w:val="00DA777E"/>
    <w:rsid w:val="00DC2D36"/>
    <w:rsid w:val="00DD17C3"/>
    <w:rsid w:val="00DD50CB"/>
    <w:rsid w:val="00DD5316"/>
    <w:rsid w:val="00DF1ABC"/>
    <w:rsid w:val="00E001F4"/>
    <w:rsid w:val="00E00479"/>
    <w:rsid w:val="00E00E3A"/>
    <w:rsid w:val="00E045CA"/>
    <w:rsid w:val="00E05A16"/>
    <w:rsid w:val="00E0701D"/>
    <w:rsid w:val="00E24D57"/>
    <w:rsid w:val="00E357F5"/>
    <w:rsid w:val="00E36419"/>
    <w:rsid w:val="00E40B86"/>
    <w:rsid w:val="00E416F8"/>
    <w:rsid w:val="00E4381D"/>
    <w:rsid w:val="00E47E76"/>
    <w:rsid w:val="00E5362F"/>
    <w:rsid w:val="00E53906"/>
    <w:rsid w:val="00E54270"/>
    <w:rsid w:val="00E61485"/>
    <w:rsid w:val="00E66E77"/>
    <w:rsid w:val="00E77745"/>
    <w:rsid w:val="00E8260E"/>
    <w:rsid w:val="00E901C1"/>
    <w:rsid w:val="00E930CD"/>
    <w:rsid w:val="00EA44AB"/>
    <w:rsid w:val="00EB7F42"/>
    <w:rsid w:val="00EC0EA3"/>
    <w:rsid w:val="00EF0046"/>
    <w:rsid w:val="00EF5844"/>
    <w:rsid w:val="00F02730"/>
    <w:rsid w:val="00F03FA6"/>
    <w:rsid w:val="00F07C14"/>
    <w:rsid w:val="00F16C8D"/>
    <w:rsid w:val="00F2318C"/>
    <w:rsid w:val="00F26988"/>
    <w:rsid w:val="00F301F6"/>
    <w:rsid w:val="00F331C2"/>
    <w:rsid w:val="00F362C1"/>
    <w:rsid w:val="00F461FA"/>
    <w:rsid w:val="00F604C9"/>
    <w:rsid w:val="00F62FB3"/>
    <w:rsid w:val="00F65077"/>
    <w:rsid w:val="00F7131C"/>
    <w:rsid w:val="00F74A81"/>
    <w:rsid w:val="00F86460"/>
    <w:rsid w:val="00F936A3"/>
    <w:rsid w:val="00F94216"/>
    <w:rsid w:val="00F95090"/>
    <w:rsid w:val="00F952FF"/>
    <w:rsid w:val="00F9619C"/>
    <w:rsid w:val="00FA6AD8"/>
    <w:rsid w:val="00FA76F6"/>
    <w:rsid w:val="00FB3BB7"/>
    <w:rsid w:val="00FB5B16"/>
    <w:rsid w:val="00FB5CC3"/>
    <w:rsid w:val="00FC2896"/>
    <w:rsid w:val="00FC5697"/>
    <w:rsid w:val="00FC77CB"/>
    <w:rsid w:val="00FD3D01"/>
    <w:rsid w:val="00FE541A"/>
    <w:rsid w:val="00FF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52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link w:val="a5"/>
    <w:rsid w:val="00E0701D"/>
    <w:pPr>
      <w:jc w:val="both"/>
    </w:pPr>
    <w:rPr>
      <w:sz w:val="28"/>
    </w:rPr>
  </w:style>
  <w:style w:type="paragraph" w:customStyle="1" w:styleId="a6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B343A9"/>
    <w:pPr>
      <w:spacing w:before="100" w:beforeAutospacing="1" w:after="100" w:afterAutospacing="1"/>
    </w:pPr>
  </w:style>
  <w:style w:type="character" w:styleId="ab">
    <w:name w:val="Strong"/>
    <w:qFormat/>
    <w:rsid w:val="0080511E"/>
    <w:rPr>
      <w:b/>
      <w:bCs/>
    </w:rPr>
  </w:style>
  <w:style w:type="character" w:customStyle="1" w:styleId="a5">
    <w:name w:val="Основной текст Знак"/>
    <w:link w:val="a4"/>
    <w:rsid w:val="005824C5"/>
    <w:rPr>
      <w:sz w:val="28"/>
      <w:szCs w:val="24"/>
    </w:rPr>
  </w:style>
  <w:style w:type="character" w:styleId="ac">
    <w:name w:val="Hyperlink"/>
    <w:unhideWhenUsed/>
    <w:rsid w:val="005824C5"/>
    <w:rPr>
      <w:color w:val="0000FF"/>
      <w:u w:val="single"/>
    </w:rPr>
  </w:style>
  <w:style w:type="table" w:customStyle="1" w:styleId="11">
    <w:name w:val="Сетка таблицы1"/>
    <w:basedOn w:val="a1"/>
    <w:next w:val="a8"/>
    <w:rsid w:val="00D22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unhideWhenUsed/>
    <w:rsid w:val="006D0923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D092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6D0923"/>
  </w:style>
  <w:style w:type="paragraph" w:styleId="af0">
    <w:name w:val="annotation subject"/>
    <w:basedOn w:val="ae"/>
    <w:next w:val="ae"/>
    <w:link w:val="af1"/>
    <w:semiHidden/>
    <w:unhideWhenUsed/>
    <w:rsid w:val="006D0923"/>
    <w:rPr>
      <w:b/>
      <w:bCs/>
    </w:rPr>
  </w:style>
  <w:style w:type="character" w:customStyle="1" w:styleId="af1">
    <w:name w:val="Тема примечания Знак"/>
    <w:link w:val="af0"/>
    <w:semiHidden/>
    <w:rsid w:val="006D09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55" Type="http://schemas.openxmlformats.org/officeDocument/2006/relationships/image" Target="media/image47.wmf"/><Relationship Id="rId63" Type="http://schemas.openxmlformats.org/officeDocument/2006/relationships/image" Target="media/image55.emf"/><Relationship Id="rId68" Type="http://schemas.openxmlformats.org/officeDocument/2006/relationships/image" Target="media/image60.emf"/><Relationship Id="rId7" Type="http://schemas.openxmlformats.org/officeDocument/2006/relationships/hyperlink" Target="consultantplus://offline/ref=B6A3FB1BE800EC421C6DB73B77598585ACF5BCC9BBA842B703790AA91F872818F8577C43075233CEWFQAJ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9" Type="http://schemas.openxmlformats.org/officeDocument/2006/relationships/image" Target="media/image21.emf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5.emf"/><Relationship Id="rId58" Type="http://schemas.openxmlformats.org/officeDocument/2006/relationships/image" Target="media/image50.emf"/><Relationship Id="rId66" Type="http://schemas.openxmlformats.org/officeDocument/2006/relationships/image" Target="media/image58.emf"/><Relationship Id="rId74" Type="http://schemas.microsoft.com/office/2011/relationships/people" Target="people.xml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image" Target="media/image49.wmf"/><Relationship Id="rId61" Type="http://schemas.openxmlformats.org/officeDocument/2006/relationships/image" Target="media/image53.w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emf"/><Relationship Id="rId73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A3FB1BE800EC421C6DB73B77598585ACF5B9C1B4A042B703790AA91FW8Q7J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image" Target="media/image48.wmf"/><Relationship Id="rId64" Type="http://schemas.openxmlformats.org/officeDocument/2006/relationships/image" Target="media/image56.emf"/><Relationship Id="rId69" Type="http://schemas.openxmlformats.org/officeDocument/2006/relationships/image" Target="media/image61.emf"/><Relationship Id="rId8" Type="http://schemas.openxmlformats.org/officeDocument/2006/relationships/hyperlink" Target="consultantplus://offline/ref=B6A3FB1BE800EC421C6DB73B77598585ACF9BAC1BAAD42B703790AA91FW8Q7J" TargetMode="External"/><Relationship Id="rId51" Type="http://schemas.openxmlformats.org/officeDocument/2006/relationships/image" Target="media/image43.e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59" Type="http://schemas.openxmlformats.org/officeDocument/2006/relationships/image" Target="media/image51.emf"/><Relationship Id="rId67" Type="http://schemas.openxmlformats.org/officeDocument/2006/relationships/image" Target="media/image59.e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54" Type="http://schemas.openxmlformats.org/officeDocument/2006/relationships/image" Target="media/image46.emf"/><Relationship Id="rId62" Type="http://schemas.openxmlformats.org/officeDocument/2006/relationships/image" Target="media/image54.wmf"/><Relationship Id="rId70" Type="http://schemas.openxmlformats.org/officeDocument/2006/relationships/hyperlink" Target="consultantplus://offline/ref=72BCA84A9B29B130084D97E026537F2F983EEDE037C91049C392EB74293ED5E99E9787159BBB17ABA7c2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A3FB1BE800EC421C6DB73B77598585ACF5BCC9BBA842B703790AA91F872818F8577C43075233CEWFQA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21</Pages>
  <Words>6433</Words>
  <Characters>36674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</cp:revision>
  <cp:lastPrinted>2017-10-12T09:15:00Z</cp:lastPrinted>
  <dcterms:created xsi:type="dcterms:W3CDTF">2017-10-27T10:21:00Z</dcterms:created>
  <dcterms:modified xsi:type="dcterms:W3CDTF">2017-10-27T10:21:00Z</dcterms:modified>
</cp:coreProperties>
</file>