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B4411C" w:rsidRPr="00B47B58" w:rsidRDefault="00B4411C" w:rsidP="00B441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7B58">
        <w:rPr>
          <w:b/>
          <w:bCs/>
          <w:sz w:val="24"/>
          <w:szCs w:val="24"/>
        </w:rPr>
        <w:t xml:space="preserve">БЛОК-СХЕМА </w:t>
      </w:r>
    </w:p>
    <w:p w:rsidR="00B4411C" w:rsidRPr="00B47B58" w:rsidRDefault="00B4411C" w:rsidP="00B441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7B58">
        <w:rPr>
          <w:b/>
          <w:bCs/>
          <w:sz w:val="24"/>
          <w:szCs w:val="24"/>
        </w:rPr>
        <w:t>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B4411C" w:rsidRPr="00B4411C" w:rsidRDefault="00B4411C" w:rsidP="00B4411C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B4411C" w:rsidRDefault="00D87DDC" w:rsidP="00B4411C">
      <w:pPr>
        <w:jc w:val="center"/>
        <w:rPr>
          <w:sz w:val="26"/>
          <w:szCs w:val="26"/>
        </w:rPr>
      </w:pPr>
      <w:r w:rsidRPr="00D87DDC">
        <w:rPr>
          <w:noProof/>
          <w:color w:val="auto"/>
        </w:rPr>
        <w:pict>
          <v:group id="Полотно 26" o:spid="_x0000_s1026" editas="canvas" style="position:absolute;left:0;text-align:left;margin-left:27.75pt;margin-top:12.3pt;width:491.4pt;height:644.8pt;z-index:251659264" coordsize="62407,8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407;height:81889;visibility:visible">
              <v:fill o:detectmouseclick="t"/>
              <v:path o:connecttype="none"/>
            </v:shape>
            <v:rect id="Rectangle 4" o:spid="_x0000_s1028" style="position:absolute;left:23587;top:816;width:16287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szCs w:val="22"/>
                      </w:rPr>
                    </w:pPr>
                    <w:r w:rsidRPr="007B44D0">
                      <w:rPr>
                        <w:szCs w:val="22"/>
                      </w:rPr>
                      <w:t>Заявитель</w:t>
                    </w:r>
                  </w:p>
                </w:txbxContent>
              </v:textbox>
            </v:rect>
            <v:rect id="Rectangle 5" o:spid="_x0000_s1029" style="position:absolute;left:8153;top:5518;width:48888;height:5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color w:val="002060"/>
                        <w:szCs w:val="22"/>
                      </w:rPr>
                    </w:pPr>
                    <w:r w:rsidRPr="007B44D0">
                      <w:rPr>
                        <w:color w:val="002060"/>
                        <w:szCs w:val="22"/>
                      </w:rPr>
                      <w:t xml:space="preserve">Предоставление информации </w:t>
                    </w:r>
                    <w:proofErr w:type="gramStart"/>
                    <w:r w:rsidRPr="007B44D0">
                      <w:rPr>
                        <w:color w:val="002060"/>
                        <w:szCs w:val="22"/>
                      </w:rPr>
                      <w:t>о</w:t>
                    </w:r>
                    <w:proofErr w:type="gramEnd"/>
                    <w:r w:rsidRPr="007B44D0">
                      <w:rPr>
                        <w:color w:val="002060"/>
                        <w:szCs w:val="22"/>
                      </w:rPr>
                      <w:t xml:space="preserve"> муниципальной </w:t>
                    </w:r>
                    <w:proofErr w:type="spellStart"/>
                    <w:r w:rsidRPr="007B44D0">
                      <w:rPr>
                        <w:color w:val="002060"/>
                        <w:szCs w:val="22"/>
                      </w:rPr>
                      <w:t>подуслуге</w:t>
                    </w:r>
                    <w:proofErr w:type="spellEnd"/>
                    <w:r w:rsidRPr="007B44D0">
                      <w:rPr>
                        <w:color w:val="002060"/>
                        <w:szCs w:val="22"/>
                      </w:rPr>
                      <w:t xml:space="preserve"> постановка на учет</w:t>
                    </w:r>
                  </w:p>
                </w:txbxContent>
              </v:textbox>
            </v:rect>
            <v:rect id="Rectangle 6" o:spid="_x0000_s1030" style="position:absolute;left:5505;top:12782;width:52800;height:4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color w:val="002060"/>
                        <w:szCs w:val="22"/>
                      </w:rPr>
                    </w:pPr>
                    <w:r w:rsidRPr="007B44D0">
                      <w:rPr>
                        <w:color w:val="002060"/>
                        <w:szCs w:val="22"/>
                      </w:rPr>
                      <w:t xml:space="preserve">Прием заявления и документов, необходимых для предоставления  </w:t>
                    </w:r>
                    <w:proofErr w:type="gramStart"/>
                    <w:r w:rsidRPr="007B44D0">
                      <w:rPr>
                        <w:color w:val="002060"/>
                        <w:szCs w:val="22"/>
                      </w:rPr>
                      <w:t>муниципальной</w:t>
                    </w:r>
                    <w:proofErr w:type="gramEnd"/>
                    <w:r w:rsidRPr="007B44D0">
                      <w:rPr>
                        <w:color w:val="002060"/>
                        <w:szCs w:val="22"/>
                      </w:rPr>
                      <w:t xml:space="preserve"> </w:t>
                    </w:r>
                    <w:proofErr w:type="spellStart"/>
                    <w:r w:rsidRPr="007B44D0">
                      <w:rPr>
                        <w:color w:val="002060"/>
                        <w:szCs w:val="22"/>
                      </w:rPr>
                      <w:t>подуслуги</w:t>
                    </w:r>
                    <w:proofErr w:type="spellEnd"/>
                    <w:r w:rsidRPr="007B44D0">
                      <w:rPr>
                        <w:color w:val="002060"/>
                        <w:szCs w:val="22"/>
                      </w:rPr>
                      <w:t xml:space="preserve"> постановка на учет</w:t>
                    </w:r>
                  </w:p>
                </w:txbxContent>
              </v:textbox>
            </v:rect>
            <v:rect id="Rectangle 7" o:spid="_x0000_s1031" style="position:absolute;left:883;top:21304;width:26676;height:5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color w:val="002060"/>
                        <w:szCs w:val="22"/>
                      </w:rPr>
                    </w:pPr>
                    <w:r w:rsidRPr="007B44D0">
                      <w:rPr>
                        <w:color w:val="002060"/>
                        <w:szCs w:val="22"/>
                      </w:rPr>
                      <w:t>Подача заявления и документов в ходе личного приема</w:t>
                    </w:r>
                  </w:p>
                </w:txbxContent>
              </v:textbox>
            </v:rect>
            <v:rect id="Rectangle 8" o:spid="_x0000_s1032" style="position:absolute;left:34486;top:21304;width:26670;height:5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color w:val="002060"/>
                        <w:szCs w:val="22"/>
                      </w:rPr>
                    </w:pPr>
                    <w:r w:rsidRPr="007B44D0">
                      <w:rPr>
                        <w:color w:val="002060"/>
                        <w:szCs w:val="22"/>
                      </w:rPr>
                      <w:t>Подача заявления и документов в электронном виде</w:t>
                    </w:r>
                  </w:p>
                </w:txbxContent>
              </v:textbox>
            </v:rect>
            <v:rect id="Rectangle 9" o:spid="_x0000_s1033" style="position:absolute;left:24003;top:30188;width:17545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color w:val="002060"/>
                        <w:szCs w:val="22"/>
                      </w:rPr>
                    </w:pPr>
                    <w:r w:rsidRPr="007B44D0">
                      <w:rPr>
                        <w:color w:val="002060"/>
                        <w:szCs w:val="22"/>
                      </w:rPr>
                      <w:t>Постановка на учет</w:t>
                    </w:r>
                  </w:p>
                </w:txbxContent>
              </v:textbox>
            </v:rect>
            <v:rect id="Rectangle 10" o:spid="_x0000_s1034" style="position:absolute;left:4966;top:43053;width:53339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sz w:val="36"/>
                        <w:szCs w:val="22"/>
                      </w:rPr>
                    </w:pPr>
                    <w:r w:rsidRPr="007B44D0">
                      <w:rPr>
                        <w:szCs w:val="22"/>
                      </w:rPr>
                      <w:t xml:space="preserve">Прием заявления и документов, необходимых для предоставления  </w:t>
                    </w:r>
                    <w:proofErr w:type="gramStart"/>
                    <w:r w:rsidRPr="007B44D0">
                      <w:rPr>
                        <w:szCs w:val="22"/>
                      </w:rPr>
                      <w:t>муниципальной</w:t>
                    </w:r>
                    <w:proofErr w:type="gramEnd"/>
                    <w:r w:rsidRPr="007B44D0">
                      <w:rPr>
                        <w:szCs w:val="22"/>
                      </w:rPr>
                      <w:t xml:space="preserve"> </w:t>
                    </w:r>
                    <w:proofErr w:type="spellStart"/>
                    <w:r w:rsidRPr="007B44D0">
                      <w:rPr>
                        <w:szCs w:val="22"/>
                      </w:rPr>
                      <w:t>подуслуги</w:t>
                    </w:r>
                    <w:proofErr w:type="spellEnd"/>
                    <w:r w:rsidRPr="007B44D0">
                      <w:rPr>
                        <w:szCs w:val="22"/>
                      </w:rPr>
                      <w:t xml:space="preserve"> зачисление в детский сад</w:t>
                    </w:r>
                  </w:p>
                </w:txbxContent>
              </v:textbox>
            </v:rect>
            <v:rect id="Rectangle 11" o:spid="_x0000_s1035" style="position:absolute;left:10649;top:51619;width:43052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szCs w:val="22"/>
                      </w:rPr>
                    </w:pPr>
                    <w:r w:rsidRPr="007B44D0">
                      <w:rPr>
                        <w:szCs w:val="22"/>
                      </w:rPr>
                      <w:t>Заключение договора о взаимоотношениях и издание Приказа о зачислении ребенка в детский сад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6" type="#_x0000_t32" style="position:absolute;left:31788;top:4051;width:19;height:14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3" o:spid="_x0000_s1037" type="#_x0000_t32" style="position:absolute;left:31798;top:10830;width:9;height:1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14" o:spid="_x0000_s1038" type="#_x0000_t32" style="position:absolute;left:14694;top:19526;width:32924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15" o:spid="_x0000_s1039" type="#_x0000_t32" style="position:absolute;left:14694;top:28137;width:32924;height: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16" o:spid="_x0000_s1040" type="#_x0000_t32" style="position:absolute;left:31889;top:17685;width:7;height:18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17" o:spid="_x0000_s1041" type="#_x0000_t32" style="position:absolute;left:31896;top:28213;width:6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18" o:spid="_x0000_s1042" type="#_x0000_t32" style="position:absolute;left:14687;top:19526;width:7;height:1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19" o:spid="_x0000_s1043" type="#_x0000_t32" style="position:absolute;left:47643;top:19532;width:7;height:17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20" o:spid="_x0000_s1044" type="#_x0000_t32" style="position:absolute;left:14649;top:26549;width:19;height:15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AutoShape 21" o:spid="_x0000_s1045" type="#_x0000_t32" style="position:absolute;left:47821;top:26956;width:1;height:158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shape id="AutoShape 22" o:spid="_x0000_s1046" type="#_x0000_t32" style="position:absolute;left:31565;top:33426;width:7;height:17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23" o:spid="_x0000_s1047" type="#_x0000_t32" style="position:absolute;left:31807;top:40595;width:12;height:24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24" o:spid="_x0000_s1048" type="#_x0000_t32" style="position:absolute;left:31819;top:49460;width:7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rect id="Rectangle 25" o:spid="_x0000_s1049" style="position:absolute;left:4140;top:34868;width:52838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B4411C" w:rsidRPr="007B44D0" w:rsidRDefault="00B4411C" w:rsidP="00B4411C">
                    <w:pPr>
                      <w:jc w:val="center"/>
                      <w:rPr>
                        <w:szCs w:val="22"/>
                      </w:rPr>
                    </w:pPr>
                    <w:proofErr w:type="gramStart"/>
                    <w:r w:rsidRPr="007B44D0">
                      <w:rPr>
                        <w:szCs w:val="22"/>
                      </w:rPr>
                      <w:t xml:space="preserve">Предоставление информации о муниципальной </w:t>
                    </w:r>
                    <w:proofErr w:type="spellStart"/>
                    <w:r w:rsidRPr="007B44D0">
                      <w:rPr>
                        <w:szCs w:val="22"/>
                      </w:rPr>
                      <w:t>подуслуге</w:t>
                    </w:r>
                    <w:proofErr w:type="spellEnd"/>
                    <w:r w:rsidRPr="007B44D0">
                      <w:rPr>
                        <w:szCs w:val="22"/>
                      </w:rPr>
                      <w:t xml:space="preserve"> зачисление в детский сад</w:t>
                    </w:r>
                    <w:proofErr w:type="gramEnd"/>
                  </w:p>
                </w:txbxContent>
              </v:textbox>
            </v:rect>
            <w10:wrap type="square"/>
          </v:group>
        </w:pict>
      </w: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  <w:bookmarkStart w:id="0" w:name="_GoBack"/>
      <w:bookmarkEnd w:id="0"/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D9" w:rsidRDefault="008F66D9" w:rsidP="00BB33A5">
      <w:r>
        <w:separator/>
      </w:r>
    </w:p>
  </w:endnote>
  <w:endnote w:type="continuationSeparator" w:id="0">
    <w:p w:rsidR="008F66D9" w:rsidRDefault="008F66D9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D9" w:rsidRDefault="008F66D9" w:rsidP="00BB33A5">
      <w:r>
        <w:separator/>
      </w:r>
    </w:p>
  </w:footnote>
  <w:footnote w:type="continuationSeparator" w:id="0">
    <w:p w:rsidR="008F66D9" w:rsidRDefault="008F66D9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4338">
      <o:colormru v:ext="edit" colors="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C51E5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12A63"/>
    <w:rsid w:val="0022177E"/>
    <w:rsid w:val="0025677B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3476F"/>
    <w:rsid w:val="00453B3B"/>
    <w:rsid w:val="004558C6"/>
    <w:rsid w:val="00494430"/>
    <w:rsid w:val="004B2970"/>
    <w:rsid w:val="00500883"/>
    <w:rsid w:val="0051548B"/>
    <w:rsid w:val="00564B0F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38F2"/>
    <w:rsid w:val="0068455D"/>
    <w:rsid w:val="00691A8C"/>
    <w:rsid w:val="006A03A0"/>
    <w:rsid w:val="006B50C9"/>
    <w:rsid w:val="006C00AE"/>
    <w:rsid w:val="006C00C0"/>
    <w:rsid w:val="006E1A10"/>
    <w:rsid w:val="006F1865"/>
    <w:rsid w:val="00720C63"/>
    <w:rsid w:val="0074116B"/>
    <w:rsid w:val="00771AB4"/>
    <w:rsid w:val="0077735F"/>
    <w:rsid w:val="007A4F05"/>
    <w:rsid w:val="007B11E5"/>
    <w:rsid w:val="007B44D0"/>
    <w:rsid w:val="007C120D"/>
    <w:rsid w:val="007D339F"/>
    <w:rsid w:val="0080324C"/>
    <w:rsid w:val="00870EC0"/>
    <w:rsid w:val="00874E40"/>
    <w:rsid w:val="00874EE3"/>
    <w:rsid w:val="00883116"/>
    <w:rsid w:val="00890334"/>
    <w:rsid w:val="00897926"/>
    <w:rsid w:val="008B65D0"/>
    <w:rsid w:val="008E5D98"/>
    <w:rsid w:val="008F299D"/>
    <w:rsid w:val="008F2CEC"/>
    <w:rsid w:val="008F66D9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47B58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D5481"/>
    <w:rsid w:val="00CF1584"/>
    <w:rsid w:val="00CF53BE"/>
    <w:rsid w:val="00D1422C"/>
    <w:rsid w:val="00D24C8C"/>
    <w:rsid w:val="00D43514"/>
    <w:rsid w:val="00D47236"/>
    <w:rsid w:val="00D87DDC"/>
    <w:rsid w:val="00DA5557"/>
    <w:rsid w:val="00DC5888"/>
    <w:rsid w:val="00DE101C"/>
    <w:rsid w:val="00DE2AC0"/>
    <w:rsid w:val="00E64F54"/>
    <w:rsid w:val="00EA1006"/>
    <w:rsid w:val="00EA1438"/>
    <w:rsid w:val="00EC239E"/>
    <w:rsid w:val="00ED4978"/>
    <w:rsid w:val="00F15789"/>
    <w:rsid w:val="00F276AE"/>
    <w:rsid w:val="00F34181"/>
    <w:rsid w:val="00F45CC7"/>
    <w:rsid w:val="00F62D24"/>
    <w:rsid w:val="00F84ED1"/>
    <w:rsid w:val="00FB318F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9"/>
      <o:colormenu v:ext="edit" fillcolor="none"/>
    </o:shapedefaults>
    <o:shapelayout v:ext="edit">
      <o:idmap v:ext="edit" data="1"/>
      <o:rules v:ext="edit">
        <o:r id="V:Rule14" type="connector" idref="#AutoShape 22"/>
        <o:r id="V:Rule15" type="connector" idref="#AutoShape 24"/>
        <o:r id="V:Rule16" type="connector" idref="#AutoShape 18"/>
        <o:r id="V:Rule17" type="connector" idref="#AutoShape 20"/>
        <o:r id="V:Rule18" type="connector" idref="#AutoShape 13"/>
        <o:r id="V:Rule19" type="connector" idref="#AutoShape 12"/>
        <o:r id="V:Rule20" type="connector" idref="#AutoShape 14"/>
        <o:r id="V:Rule21" type="connector" idref="#AutoShape 16"/>
        <o:r id="V:Rule22" type="connector" idref="#AutoShape 21">
          <o:proxy end="" idref="#Rectangle 8" connectloc="2"/>
        </o:r>
        <o:r id="V:Rule23" type="connector" idref="#AutoShape 17"/>
        <o:r id="V:Rule24" type="connector" idref="#AutoShape 23"/>
        <o:r id="V:Rule25" type="connector" idref="#AutoShape 19"/>
        <o:r id="V:Rule26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B444-0FB2-4000-A082-8D4F752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2016-01-21T12:26:00Z</dcterms:created>
  <dcterms:modified xsi:type="dcterms:W3CDTF">2016-01-21T12:26:00Z</dcterms:modified>
</cp:coreProperties>
</file>